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276" w:lineRule="auto"/>
        <w:jc w:val="both"/>
        <w:textAlignment w:val="baseline"/>
        <w:rPr>
          <w:rFonts w:eastAsia="Times New Roman" w:cstheme="minorHAnsi"/>
          <w:color w:val="1C1C1C"/>
          <w:sz w:val="22"/>
          <w:szCs w:val="22"/>
          <w:lang w:eastAsia="pl-PL"/>
        </w:rPr>
      </w:pPr>
      <w:r w:rsidRPr="007B409E">
        <w:rPr>
          <w:rFonts w:eastAsia="Times New Roman" w:cstheme="minorHAnsi"/>
          <w:color w:val="1C1C1C"/>
          <w:sz w:val="22"/>
          <w:szCs w:val="22"/>
          <w:lang w:eastAsia="pl-PL"/>
        </w:rPr>
        <w:t xml:space="preserve">Warschau, </w:t>
      </w:r>
      <w:r w:rsidR="00BB60C1">
        <w:rPr>
          <w:rFonts w:eastAsia="Times New Roman" w:cstheme="minorHAnsi"/>
          <w:color w:val="1C1C1C"/>
          <w:sz w:val="22"/>
          <w:szCs w:val="22"/>
          <w:lang w:eastAsia="pl-PL"/>
        </w:rPr>
        <w:t xml:space="preserve">10</w:t>
      </w:r>
      <w:r w:rsidR="007B409E">
        <w:rPr>
          <w:rFonts w:eastAsia="Times New Roman" w:cstheme="minorHAnsi"/>
          <w:color w:val="1C1C1C"/>
          <w:sz w:val="22"/>
          <w:szCs w:val="22"/>
          <w:lang w:eastAsia="pl-PL"/>
        </w:rPr>
        <w:t xml:space="preserve">. Dezember </w:t>
      </w:r>
      <w:r w:rsidR="004A66C4">
        <w:rPr>
          <w:rFonts w:eastAsia="Times New Roman" w:cstheme="minorHAnsi"/>
          <w:color w:val="1C1C1C"/>
          <w:sz w:val="22"/>
          <w:szCs w:val="22"/>
          <w:lang w:eastAsia="pl-PL"/>
        </w:rPr>
        <w:t xml:space="preserve">2020</w:t>
      </w:r>
      <w:r w:rsidRPr="007B409E">
        <w:rPr>
          <w:rFonts w:eastAsia="Times New Roman" w:cstheme="minorHAnsi"/>
          <w:color w:val="1C1C1C"/>
          <w:sz w:val="22"/>
          <w:szCs w:val="22"/>
          <w:lang w:eastAsia="pl-PL"/>
        </w:rPr>
        <w:t xml:space="preserve">. </w:t>
      </w:r>
    </w:p>
    <w:p>
      <w:pPr>
        <w:spacing w:before="390" w:line="276" w:lineRule="auto"/>
        <w:jc w:val="both"/>
        <w:textAlignment w:val="baseline"/>
        <w:rPr>
          <w:rFonts w:cstheme="minorHAnsi"/>
          <w:color w:val="000000" w:themeColor="text1"/>
          <w:sz w:val="22"/>
          <w:szCs w:val="22"/>
          <w:lang w:eastAsia="pl-PL"/>
        </w:rPr>
      </w:pPr>
      <w:r w:rsidRPr="007B409E">
        <w:rPr>
          <w:rFonts w:eastAsia="Times New Roman" w:cstheme="minorHAnsi"/>
          <w:color w:val="1C1C1C"/>
          <w:sz w:val="22"/>
          <w:szCs w:val="22"/>
          <w:lang w:eastAsia="pl-PL"/>
        </w:rPr>
        <w:t xml:space="preserve">Das Witold-Pilecki-Institut für Solidarität und Tapferkeit gibt gemäß Artikel 15 des Gesetzes vom 9. November 2017 über das Witold-Pilecki-Institut für Solidarität und Tapferkeit und § 4 Absatz 1 der Verordnung des Ministers für Kultur und Nationales Erbe vom 13. Dezember 2018. über Stipendien zur Unterstützung der wissenschaftlichen Forschung und der Bildungs- und Kulturaktivitäten im Tätigkeitsbereich des Witold-Pilecki-Instituts für Solidarität und Tapferkeit, kündigt für das </w:t>
      </w:r>
      <w:r w:rsidRPr="007B409E" w:rsidR="00F45AF3">
        <w:rPr>
          <w:rFonts w:eastAsia="Times New Roman" w:cstheme="minorHAnsi"/>
          <w:color w:val="1C1C1C"/>
          <w:sz w:val="22"/>
          <w:szCs w:val="22"/>
          <w:lang w:eastAsia="pl-PL"/>
        </w:rPr>
        <w:t xml:space="preserve">Jahr 2021 </w:t>
      </w:r>
      <w:r w:rsidRPr="007B409E" w:rsidR="00F45AF3">
        <w:rPr>
          <w:rFonts w:eastAsia="Times New Roman" w:cstheme="minorHAnsi"/>
          <w:color w:val="1C1C1C"/>
          <w:sz w:val="22"/>
          <w:szCs w:val="22"/>
          <w:lang w:eastAsia="pl-PL"/>
        </w:rPr>
        <w:t xml:space="preserve">zyklische </w:t>
      </w:r>
      <w:r w:rsidRPr="007B409E">
        <w:rPr>
          <w:rFonts w:eastAsia="Times New Roman" w:cstheme="minorHAnsi"/>
          <w:color w:val="1C1C1C"/>
          <w:sz w:val="22"/>
          <w:szCs w:val="22"/>
          <w:lang w:eastAsia="pl-PL"/>
        </w:rPr>
        <w:t xml:space="preserve">Wettbewerbe für Stipendien </w:t>
      </w:r>
      <w:r w:rsidRPr="007B409E">
        <w:rPr>
          <w:rFonts w:eastAsia="Times New Roman" w:cstheme="minorHAnsi"/>
          <w:color w:val="1C1C1C"/>
          <w:sz w:val="22"/>
          <w:szCs w:val="22"/>
          <w:lang w:eastAsia="pl-PL"/>
        </w:rPr>
        <w:t xml:space="preserve">im Rahmen des </w:t>
      </w:r>
      <w:r w:rsidRPr="007B409E" w:rsidR="00DE3B06">
        <w:rPr>
          <w:rFonts w:cstheme="minorHAnsi"/>
          <w:b/>
          <w:bCs/>
          <w:color w:val="000000" w:themeColor="text1"/>
          <w:sz w:val="22"/>
          <w:szCs w:val="22"/>
          <w:lang w:eastAsia="pl-PL"/>
        </w:rPr>
        <w:t xml:space="preserve">"</w:t>
      </w:r>
      <w:r w:rsidRPr="007B409E">
        <w:rPr>
          <w:rFonts w:cstheme="minorHAnsi"/>
          <w:color w:val="000000" w:themeColor="text1"/>
          <w:sz w:val="22"/>
          <w:szCs w:val="22"/>
          <w:lang w:eastAsia="pl-PL"/>
        </w:rPr>
        <w:t xml:space="preserve">Stipendienprogramms </w:t>
      </w:r>
      <w:r w:rsidRPr="007B409E" w:rsidR="00E12FBB">
        <w:rPr>
          <w:rFonts w:cstheme="minorHAnsi"/>
          <w:color w:val="000000" w:themeColor="text1"/>
          <w:sz w:val="22"/>
          <w:szCs w:val="22"/>
          <w:lang w:eastAsia="pl-PL"/>
        </w:rPr>
        <w:t xml:space="preserve">für </w:t>
      </w:r>
      <w:r w:rsidRPr="007B409E" w:rsidR="00A15857">
        <w:rPr>
          <w:rFonts w:cstheme="minorHAnsi"/>
          <w:color w:val="000000" w:themeColor="text1"/>
          <w:sz w:val="22"/>
          <w:szCs w:val="22"/>
          <w:lang w:eastAsia="pl-PL"/>
        </w:rPr>
        <w:t xml:space="preserve">wissenschaftliche</w:t>
      </w:r>
      <w:r w:rsidRPr="007B409E" w:rsidR="00E12FBB">
        <w:rPr>
          <w:rFonts w:cstheme="minorHAnsi"/>
          <w:color w:val="000000" w:themeColor="text1"/>
          <w:sz w:val="22"/>
          <w:szCs w:val="22"/>
          <w:lang w:eastAsia="pl-PL"/>
        </w:rPr>
        <w:t xml:space="preserve">, </w:t>
      </w:r>
      <w:r w:rsidRPr="007B409E" w:rsidR="00A15857">
        <w:rPr>
          <w:rFonts w:cstheme="minorHAnsi"/>
          <w:color w:val="000000" w:themeColor="text1"/>
          <w:sz w:val="22"/>
          <w:szCs w:val="22"/>
          <w:lang w:eastAsia="pl-PL"/>
        </w:rPr>
        <w:t xml:space="preserve">Bildungs- und </w:t>
      </w:r>
      <w:r w:rsidRPr="007B409E" w:rsidR="00E12FBB">
        <w:rPr>
          <w:rFonts w:cstheme="minorHAnsi"/>
          <w:color w:val="000000" w:themeColor="text1"/>
          <w:sz w:val="22"/>
          <w:szCs w:val="22"/>
          <w:lang w:eastAsia="pl-PL"/>
        </w:rPr>
        <w:t xml:space="preserve">Kulturprojekte im </w:t>
      </w:r>
      <w:r w:rsidRPr="007B409E" w:rsidR="00E12FBB">
        <w:rPr>
          <w:rFonts w:cstheme="minorHAnsi"/>
          <w:color w:val="000000" w:themeColor="text1"/>
          <w:sz w:val="22"/>
          <w:szCs w:val="22"/>
          <w:lang w:eastAsia="pl-PL"/>
        </w:rPr>
        <w:t xml:space="preserve">Bereich der Forschung zum 20</w:t>
      </w:r>
      <w:r w:rsidRPr="007B409E">
        <w:rPr>
          <w:rFonts w:cstheme="minorHAnsi"/>
          <w:color w:val="000000" w:themeColor="text1"/>
          <w:sz w:val="22"/>
          <w:szCs w:val="22"/>
          <w:lang w:eastAsia="pl-PL"/>
        </w:rPr>
        <w:t xml:space="preserve">.</w:t>
      </w:r>
    </w:p>
    <w:p w:rsidRPr="007B409E" w:rsidR="007B409E" w:rsidP="007B409E" w:rsidRDefault="007B409E" w14:paraId="540E99C9" w14:textId="77777777">
      <w:pPr>
        <w:spacing w:before="390" w:line="276" w:lineRule="auto"/>
        <w:jc w:val="both"/>
        <w:textAlignment w:val="baseline"/>
        <w:rPr>
          <w:rFonts w:eastAsia="Times New Roman" w:cstheme="minorHAnsi"/>
          <w:color w:val="1C1C1C"/>
          <w:sz w:val="22"/>
          <w:szCs w:val="22"/>
          <w:lang w:eastAsia="pl-PL"/>
        </w:rPr>
      </w:pPr>
    </w:p>
    <w:p>
      <w:pPr>
        <w:spacing w:before="390"/>
        <w:jc w:val="center"/>
        <w:textAlignment w:val="baseline"/>
        <w:rPr>
          <w:rFonts w:cstheme="minorHAnsi"/>
          <w:b/>
          <w:bCs/>
          <w:color w:val="000000" w:themeColor="text1"/>
          <w:lang w:eastAsia="pl-PL"/>
        </w:rPr>
      </w:pPr>
      <w:r w:rsidRPr="007B409E">
        <w:rPr>
          <w:rFonts w:cstheme="minorHAnsi"/>
          <w:b/>
          <w:bCs/>
          <w:color w:val="000000" w:themeColor="text1"/>
          <w:lang w:eastAsia="pl-PL"/>
        </w:rPr>
        <w:t xml:space="preserve">Stipendienprogramm für wissenschaftliche, pädagogische und kulturelle Projekte</w:t>
      </w:r>
    </w:p>
    <w:p>
      <w:pPr>
        <w:spacing w:before="390"/>
        <w:jc w:val="center"/>
        <w:textAlignment w:val="baseline"/>
        <w:rPr>
          <w:rFonts w:cstheme="minorHAnsi"/>
          <w:b/>
          <w:bCs/>
          <w:color w:val="000000" w:themeColor="text1"/>
          <w:lang w:eastAsia="pl-PL"/>
        </w:rPr>
      </w:pPr>
      <w:r w:rsidRPr="007B409E">
        <w:rPr>
          <w:rFonts w:cstheme="minorHAnsi"/>
          <w:b/>
          <w:bCs/>
          <w:color w:val="000000" w:themeColor="text1"/>
          <w:lang w:eastAsia="pl-PL"/>
        </w:rPr>
        <w:t xml:space="preserve">auf dem Gebiet der Forschung des zwanzigsten Jahrhunderts </w:t>
      </w:r>
      <w:r w:rsidRPr="007B409E" w:rsidR="00F45AF3">
        <w:rPr>
          <w:rFonts w:cstheme="minorHAnsi"/>
          <w:b/>
          <w:bCs/>
          <w:color w:val="000000" w:themeColor="text1"/>
          <w:lang w:eastAsia="pl-PL"/>
        </w:rPr>
        <w:t xml:space="preserve">(Ausgabe </w:t>
      </w:r>
      <w:r w:rsidRPr="007B409E">
        <w:rPr>
          <w:rFonts w:cstheme="minorHAnsi"/>
          <w:b/>
          <w:bCs/>
          <w:color w:val="000000" w:themeColor="text1"/>
          <w:lang w:eastAsia="pl-PL"/>
        </w:rPr>
        <w:t xml:space="preserve">2021)</w:t>
      </w:r>
      <w:r w:rsidR="00B40EF9">
        <w:rPr>
          <w:rFonts w:cstheme="minorHAnsi"/>
          <w:b/>
          <w:bCs/>
          <w:color w:val="000000" w:themeColor="text1"/>
          <w:lang w:eastAsia="pl-PL"/>
        </w:rPr>
        <w:t xml:space="preserve">.</w:t>
      </w:r>
    </w:p>
    <w:p w:rsidRPr="007B409E" w:rsidR="00E12FBB" w:rsidP="007B409E" w:rsidRDefault="00E12FBB" w14:paraId="3A741E1C" w14:textId="77777777">
      <w:pPr>
        <w:spacing w:line="276" w:lineRule="auto"/>
        <w:jc w:val="both"/>
        <w:rPr>
          <w:rFonts w:cstheme="minorHAnsi"/>
          <w:color w:val="000000"/>
          <w:sz w:val="22"/>
          <w:szCs w:val="22"/>
          <w:lang w:eastAsia="pl-PL"/>
        </w:rPr>
      </w:pPr>
    </w:p>
    <w:p w:rsidRPr="007B409E" w:rsidR="00E12FBB" w:rsidP="007B409E" w:rsidRDefault="00E12FBB" w14:paraId="13B3DA69" w14:textId="77777777">
      <w:pPr>
        <w:spacing w:line="276" w:lineRule="auto"/>
        <w:jc w:val="both"/>
        <w:rPr>
          <w:rFonts w:eastAsia="Times New Roman" w:cstheme="minorHAnsi"/>
          <w:color w:val="000000"/>
          <w:sz w:val="22"/>
          <w:szCs w:val="22"/>
          <w:lang w:eastAsia="pl-PL"/>
        </w:rPr>
      </w:pPr>
    </w:p>
    <w:p>
      <w:pPr>
        <w:pStyle w:val="Listenabsatz"/>
        <w:numPr>
          <w:ilvl w:val="0"/>
          <w:numId w:val="8"/>
        </w:numPr>
        <w:spacing w:after="200" w:line="276" w:lineRule="auto"/>
        <w:jc w:val="both"/>
        <w:rPr>
          <w:rFonts w:cstheme="minorHAnsi"/>
          <w:b/>
          <w:bCs/>
          <w:color w:val="000000"/>
          <w:sz w:val="22"/>
          <w:szCs w:val="22"/>
          <w:lang w:eastAsia="pl-PL"/>
        </w:rPr>
      </w:pPr>
      <w:r w:rsidRPr="007B409E">
        <w:rPr>
          <w:rFonts w:cstheme="minorHAnsi"/>
          <w:b/>
          <w:bCs/>
          <w:color w:val="000000"/>
          <w:sz w:val="22"/>
          <w:szCs w:val="22"/>
          <w:lang w:eastAsia="pl-PL"/>
        </w:rPr>
        <w:t xml:space="preserve">Gegenstand der </w:t>
      </w:r>
      <w:r w:rsidRPr="007B409E" w:rsidR="000E5C62">
        <w:rPr>
          <w:rFonts w:cstheme="minorHAnsi"/>
          <w:b/>
          <w:bCs/>
          <w:color w:val="000000"/>
          <w:sz w:val="22"/>
          <w:szCs w:val="22"/>
          <w:lang w:eastAsia="pl-PL"/>
        </w:rPr>
        <w:t xml:space="preserve">Wettbewerbe </w:t>
      </w:r>
      <w:r w:rsidRPr="007B409E" w:rsidR="000E5C62">
        <w:rPr>
          <w:rFonts w:cstheme="minorHAnsi"/>
          <w:b/>
          <w:bCs/>
          <w:color w:val="000000"/>
          <w:sz w:val="22"/>
          <w:szCs w:val="22"/>
          <w:lang w:eastAsia="pl-PL"/>
        </w:rPr>
        <w:t xml:space="preserve">im Rahmen des </w:t>
      </w:r>
      <w:r w:rsidRPr="007B409E" w:rsidR="00375051">
        <w:rPr>
          <w:rFonts w:cstheme="minorHAnsi"/>
          <w:b/>
          <w:bCs/>
          <w:color w:val="000000"/>
          <w:sz w:val="22"/>
          <w:szCs w:val="22"/>
          <w:lang w:eastAsia="pl-PL"/>
        </w:rPr>
        <w:t xml:space="preserve">"</w:t>
      </w:r>
      <w:r w:rsidRPr="007B409E" w:rsidR="00375051">
        <w:rPr>
          <w:rFonts w:cstheme="minorHAnsi"/>
          <w:b/>
          <w:bCs/>
          <w:color w:val="000000" w:themeColor="text1"/>
          <w:sz w:val="22"/>
          <w:szCs w:val="22"/>
          <w:lang w:eastAsia="pl-PL"/>
        </w:rPr>
        <w:t xml:space="preserve">Stipendienprogramms für wissenschaftliche, pädagogische und kulturelle Projekte im Bereich der Studien des zwanzigsten Jahrhunderts</w:t>
      </w:r>
      <w:r w:rsidRPr="007B409E" w:rsidR="00375051">
        <w:rPr>
          <w:rFonts w:cstheme="minorHAnsi"/>
          <w:b/>
          <w:bCs/>
          <w:color w:val="000000"/>
          <w:sz w:val="22"/>
          <w:szCs w:val="22"/>
          <w:lang w:eastAsia="pl-PL"/>
        </w:rPr>
        <w:t xml:space="preserve">" sind</w:t>
      </w:r>
    </w:p>
    <w:p>
      <w:pPr>
        <w:pStyle w:val="Listenabsatz"/>
        <w:numPr>
          <w:ilvl w:val="0"/>
          <w:numId w:val="6"/>
        </w:numPr>
        <w:spacing w:after="200" w:line="276" w:lineRule="auto"/>
        <w:jc w:val="both"/>
        <w:rPr>
          <w:rFonts w:cstheme="minorHAnsi"/>
          <w:color w:val="000000" w:themeColor="text1"/>
          <w:sz w:val="22"/>
          <w:szCs w:val="22"/>
          <w:lang w:eastAsia="pl-PL"/>
        </w:rPr>
      </w:pPr>
      <w:r w:rsidRPr="007B409E" w:rsidR="00D01D83">
        <w:rPr>
          <w:rFonts w:cstheme="minorHAnsi"/>
          <w:color w:val="000000" w:themeColor="text1"/>
          <w:sz w:val="22"/>
          <w:szCs w:val="22"/>
          <w:lang w:eastAsia="pl-PL"/>
        </w:rPr>
        <w:t xml:space="preserve">finanzielle </w:t>
      </w:r>
      <w:r w:rsidRPr="007B409E">
        <w:rPr>
          <w:rFonts w:cstheme="minorHAnsi"/>
          <w:color w:val="000000" w:themeColor="text1"/>
          <w:sz w:val="22"/>
          <w:szCs w:val="22"/>
          <w:lang w:eastAsia="pl-PL"/>
        </w:rPr>
        <w:t xml:space="preserve">Stipendien </w:t>
      </w:r>
      <w:r w:rsidRPr="007B409E" w:rsidR="00D01D83">
        <w:rPr>
          <w:rFonts w:cstheme="minorHAnsi"/>
          <w:color w:val="000000" w:themeColor="text1"/>
          <w:sz w:val="22"/>
          <w:szCs w:val="22"/>
          <w:lang w:eastAsia="pl-PL"/>
        </w:rPr>
        <w:t xml:space="preserve">für die Forschung</w:t>
      </w:r>
      <w:r w:rsidRPr="007B409E" w:rsidR="00A15857">
        <w:rPr>
          <w:rFonts w:cstheme="minorHAnsi"/>
          <w:color w:val="000000" w:themeColor="text1"/>
          <w:sz w:val="22"/>
          <w:szCs w:val="22"/>
          <w:lang w:eastAsia="pl-PL"/>
        </w:rPr>
        <w:t xml:space="preserve">,</w:t>
      </w:r>
    </w:p>
    <w:p>
      <w:pPr>
        <w:pStyle w:val="Listenabsatz"/>
        <w:numPr>
          <w:ilvl w:val="0"/>
          <w:numId w:val="6"/>
        </w:numPr>
        <w:spacing w:after="200" w:line="276" w:lineRule="auto"/>
        <w:jc w:val="both"/>
        <w:rPr>
          <w:rFonts w:cstheme="minorHAnsi"/>
          <w:color w:val="000000" w:themeColor="text1"/>
          <w:sz w:val="22"/>
          <w:szCs w:val="22"/>
          <w:lang w:eastAsia="pl-PL"/>
        </w:rPr>
      </w:pPr>
      <w:r w:rsidRPr="007B409E">
        <w:rPr>
          <w:rFonts w:cstheme="minorHAnsi"/>
          <w:color w:val="000000" w:themeColor="text1"/>
          <w:sz w:val="22"/>
          <w:szCs w:val="22"/>
          <w:lang w:eastAsia="pl-PL"/>
        </w:rPr>
        <w:t xml:space="preserve">Finanzstipendien für Bildungsaktivitäten</w:t>
      </w:r>
      <w:r w:rsidRPr="007B409E" w:rsidR="00A15857">
        <w:rPr>
          <w:rFonts w:cstheme="minorHAnsi"/>
          <w:color w:val="000000" w:themeColor="text1"/>
          <w:sz w:val="22"/>
          <w:szCs w:val="22"/>
          <w:lang w:eastAsia="pl-PL"/>
        </w:rPr>
        <w:t xml:space="preserve">,</w:t>
      </w:r>
    </w:p>
    <w:p>
      <w:pPr>
        <w:pStyle w:val="Listenabsatz"/>
        <w:numPr>
          <w:ilvl w:val="0"/>
          <w:numId w:val="6"/>
        </w:numPr>
        <w:spacing w:after="200" w:line="276" w:lineRule="auto"/>
        <w:jc w:val="both"/>
        <w:rPr>
          <w:rFonts w:cstheme="minorHAnsi"/>
          <w:color w:val="000000" w:themeColor="text1"/>
          <w:sz w:val="22"/>
          <w:szCs w:val="22"/>
          <w:lang w:eastAsia="pl-PL"/>
        </w:rPr>
      </w:pPr>
      <w:r w:rsidRPr="007B409E">
        <w:rPr>
          <w:rFonts w:cstheme="minorHAnsi"/>
          <w:color w:val="000000" w:themeColor="text1"/>
          <w:sz w:val="22"/>
          <w:szCs w:val="22"/>
          <w:lang w:eastAsia="pl-PL"/>
        </w:rPr>
        <w:t xml:space="preserve">Finanzstipendien für kulturelle Aktivitäten</w:t>
      </w:r>
    </w:p>
    <w:p>
      <w:pPr>
        <w:spacing w:after="200" w:line="276" w:lineRule="auto"/>
        <w:jc w:val="both"/>
        <w:rPr>
          <w:rFonts w:cstheme="minorHAnsi"/>
          <w:color w:val="000000"/>
          <w:sz w:val="22"/>
          <w:szCs w:val="22"/>
          <w:lang w:eastAsia="pl-PL"/>
        </w:rPr>
      </w:pPr>
      <w:r w:rsidRPr="007B409E">
        <w:rPr>
          <w:rFonts w:cstheme="minorHAnsi"/>
          <w:color w:val="000000"/>
          <w:sz w:val="22"/>
          <w:szCs w:val="22"/>
          <w:lang w:eastAsia="pl-PL"/>
        </w:rPr>
        <w:t xml:space="preserve">für einen Zeitraum von sechs Monaten </w:t>
      </w:r>
      <w:r w:rsidR="00B40EF9">
        <w:rPr>
          <w:rFonts w:cstheme="minorHAnsi"/>
          <w:color w:val="000000"/>
          <w:sz w:val="22"/>
          <w:szCs w:val="22"/>
          <w:lang w:eastAsia="pl-PL"/>
        </w:rPr>
        <w:t xml:space="preserve">oder die Dauer des Projekts (jedoch nicht länger als ein Jahr), </w:t>
      </w:r>
      <w:r w:rsidRPr="007B409E" w:rsidR="00A15857">
        <w:rPr>
          <w:rFonts w:cstheme="minorHAnsi"/>
          <w:color w:val="000000"/>
          <w:sz w:val="22"/>
          <w:szCs w:val="22"/>
          <w:lang w:eastAsia="pl-PL"/>
        </w:rPr>
        <w:t xml:space="preserve">vergeben </w:t>
      </w:r>
      <w:r w:rsidRPr="007B409E">
        <w:rPr>
          <w:rFonts w:cstheme="minorHAnsi"/>
          <w:color w:val="000000"/>
          <w:sz w:val="22"/>
          <w:szCs w:val="22"/>
          <w:lang w:eastAsia="pl-PL"/>
        </w:rPr>
        <w:t xml:space="preserve">auf der Grundlage von </w:t>
      </w:r>
      <w:r w:rsidRPr="007B409E">
        <w:rPr>
          <w:rFonts w:cstheme="minorHAnsi"/>
          <w:color w:val="000000"/>
          <w:sz w:val="22"/>
          <w:szCs w:val="22"/>
          <w:lang w:eastAsia="pl-PL"/>
        </w:rPr>
        <w:t xml:space="preserve">Stipendienprojekten</w:t>
      </w:r>
      <w:r w:rsidRPr="007B409E" w:rsidR="006C09C9">
        <w:rPr>
          <w:rFonts w:cstheme="minorHAnsi"/>
          <w:color w:val="000000"/>
          <w:sz w:val="22"/>
          <w:szCs w:val="22"/>
          <w:lang w:eastAsia="pl-PL"/>
        </w:rPr>
        <w:t xml:space="preserve">, die </w:t>
      </w:r>
      <w:r w:rsidRPr="007B409E" w:rsidR="00375051">
        <w:rPr>
          <w:rFonts w:cstheme="minorHAnsi"/>
          <w:color w:val="000000"/>
          <w:sz w:val="22"/>
          <w:szCs w:val="22"/>
          <w:lang w:eastAsia="pl-PL"/>
        </w:rPr>
        <w:t xml:space="preserve">im Rahmen von sechs zyklisch im Jahr 2021 durchgeführten Aufrufen </w:t>
      </w:r>
      <w:r w:rsidRPr="007B409E">
        <w:rPr>
          <w:rFonts w:cstheme="minorHAnsi"/>
          <w:color w:val="000000"/>
          <w:sz w:val="22"/>
          <w:szCs w:val="22"/>
          <w:lang w:eastAsia="pl-PL"/>
        </w:rPr>
        <w:t xml:space="preserve">bis zum Ende der folgenden Monate </w:t>
      </w:r>
      <w:r w:rsidRPr="007B409E" w:rsidR="006C09C9">
        <w:rPr>
          <w:rFonts w:cstheme="minorHAnsi"/>
          <w:color w:val="000000"/>
          <w:sz w:val="22"/>
          <w:szCs w:val="22"/>
          <w:lang w:eastAsia="pl-PL"/>
        </w:rPr>
        <w:t xml:space="preserve">eingereicht wurden</w:t>
      </w:r>
      <w:r w:rsidRPr="004A66C4">
        <w:rPr>
          <w:rFonts w:cstheme="minorHAnsi"/>
          <w:color w:val="000000"/>
          <w:sz w:val="22"/>
          <w:szCs w:val="22"/>
          <w:lang w:eastAsia="pl-PL"/>
        </w:rPr>
        <w:t xml:space="preserve">: </w:t>
      </w:r>
      <w:r w:rsidR="004A66C4">
        <w:rPr>
          <w:rFonts w:cstheme="minorHAnsi"/>
          <w:color w:val="000000"/>
          <w:sz w:val="22"/>
          <w:szCs w:val="22"/>
          <w:lang w:eastAsia="pl-PL"/>
        </w:rPr>
        <w:t xml:space="preserve">15. </w:t>
      </w:r>
      <w:r w:rsidRPr="004A66C4" w:rsidR="00375051">
        <w:rPr>
          <w:rFonts w:cstheme="minorHAnsi"/>
          <w:color w:val="000000"/>
          <w:sz w:val="22"/>
          <w:szCs w:val="22"/>
          <w:lang w:eastAsia="pl-PL"/>
        </w:rPr>
        <w:t xml:space="preserve">Januar</w:t>
      </w:r>
      <w:r w:rsidRPr="004A66C4">
        <w:rPr>
          <w:rFonts w:cstheme="minorHAnsi"/>
          <w:color w:val="000000"/>
          <w:sz w:val="22"/>
          <w:szCs w:val="22"/>
          <w:lang w:eastAsia="pl-PL"/>
        </w:rPr>
        <w:t xml:space="preserve">, 26. Februar</w:t>
      </w:r>
      <w:r w:rsidRPr="004A66C4" w:rsidR="00117169">
        <w:rPr>
          <w:rFonts w:cstheme="minorHAnsi"/>
          <w:color w:val="000000"/>
          <w:sz w:val="22"/>
          <w:szCs w:val="22"/>
          <w:lang w:eastAsia="pl-PL"/>
        </w:rPr>
        <w:t xml:space="preserve">, </w:t>
      </w:r>
      <w:r w:rsidRPr="004A66C4">
        <w:rPr>
          <w:rFonts w:cstheme="minorHAnsi"/>
          <w:color w:val="000000"/>
          <w:sz w:val="22"/>
          <w:szCs w:val="22"/>
          <w:lang w:eastAsia="pl-PL"/>
        </w:rPr>
        <w:t xml:space="preserve">30. April</w:t>
      </w:r>
      <w:r w:rsidRPr="004A66C4" w:rsidR="00117169">
        <w:rPr>
          <w:rFonts w:cstheme="minorHAnsi"/>
          <w:color w:val="000000"/>
          <w:sz w:val="22"/>
          <w:szCs w:val="22"/>
          <w:lang w:eastAsia="pl-PL"/>
        </w:rPr>
        <w:t xml:space="preserve">, </w:t>
      </w:r>
      <w:r w:rsidRPr="004A66C4">
        <w:rPr>
          <w:rFonts w:cstheme="minorHAnsi"/>
          <w:color w:val="000000"/>
          <w:sz w:val="22"/>
          <w:szCs w:val="22"/>
          <w:lang w:eastAsia="pl-PL"/>
        </w:rPr>
        <w:t xml:space="preserve">30. Juni</w:t>
      </w:r>
      <w:r w:rsidRPr="004A66C4" w:rsidR="00117169">
        <w:rPr>
          <w:rFonts w:cstheme="minorHAnsi"/>
          <w:color w:val="000000"/>
          <w:sz w:val="22"/>
          <w:szCs w:val="22"/>
          <w:lang w:eastAsia="pl-PL"/>
        </w:rPr>
        <w:t xml:space="preserve">, </w:t>
      </w:r>
      <w:r w:rsidRPr="004A66C4">
        <w:rPr>
          <w:rFonts w:cstheme="minorHAnsi"/>
          <w:color w:val="000000"/>
          <w:sz w:val="22"/>
          <w:szCs w:val="22"/>
          <w:lang w:eastAsia="pl-PL"/>
        </w:rPr>
        <w:t xml:space="preserve">31. August</w:t>
      </w:r>
      <w:r w:rsidRPr="004A66C4" w:rsidR="00117169">
        <w:rPr>
          <w:rFonts w:cstheme="minorHAnsi"/>
          <w:color w:val="000000"/>
          <w:sz w:val="22"/>
          <w:szCs w:val="22"/>
          <w:lang w:eastAsia="pl-PL"/>
        </w:rPr>
        <w:t xml:space="preserve">, </w:t>
      </w:r>
      <w:r w:rsidRPr="004A66C4">
        <w:rPr>
          <w:rFonts w:cstheme="minorHAnsi"/>
          <w:color w:val="000000"/>
          <w:sz w:val="22"/>
          <w:szCs w:val="22"/>
          <w:lang w:eastAsia="pl-PL"/>
        </w:rPr>
        <w:t xml:space="preserve">30. </w:t>
      </w:r>
      <w:r w:rsidRPr="004A66C4">
        <w:rPr>
          <w:rFonts w:cstheme="minorHAnsi"/>
          <w:color w:val="000000"/>
          <w:sz w:val="22"/>
          <w:szCs w:val="22"/>
          <w:lang w:eastAsia="pl-PL"/>
        </w:rPr>
        <w:t xml:space="preserve">Oktober</w:t>
      </w:r>
      <w:r w:rsidRPr="004A66C4" w:rsidR="00375051">
        <w:rPr>
          <w:rFonts w:cstheme="minorHAnsi"/>
          <w:color w:val="000000"/>
          <w:sz w:val="22"/>
          <w:szCs w:val="22"/>
          <w:lang w:eastAsia="pl-PL"/>
        </w:rPr>
        <w:t xml:space="preserve">. Für die </w:t>
      </w:r>
      <w:r w:rsidRPr="004A66C4" w:rsidR="00375051">
        <w:rPr>
          <w:rFonts w:cstheme="minorHAnsi"/>
          <w:color w:val="000000"/>
          <w:sz w:val="22"/>
          <w:szCs w:val="22"/>
          <w:lang w:eastAsia="pl-PL"/>
        </w:rPr>
        <w:t xml:space="preserve">Ausgabe 2021 des Programms ist die Vergabe von </w:t>
      </w:r>
      <w:r w:rsidRPr="004A66C4" w:rsidR="004A66C4">
        <w:rPr>
          <w:rFonts w:cstheme="minorHAnsi"/>
          <w:color w:val="000000"/>
          <w:sz w:val="22"/>
          <w:szCs w:val="22"/>
          <w:lang w:eastAsia="pl-PL"/>
        </w:rPr>
        <w:t xml:space="preserve">bis zu 5 </w:t>
      </w:r>
      <w:r w:rsidRPr="004A66C4" w:rsidR="00375051">
        <w:rPr>
          <w:rFonts w:cstheme="minorHAnsi"/>
          <w:color w:val="000000"/>
          <w:sz w:val="22"/>
          <w:szCs w:val="22"/>
          <w:lang w:eastAsia="pl-PL"/>
        </w:rPr>
        <w:t xml:space="preserve">Stipendien pro Aufforderung vorgesehen).</w:t>
      </w:r>
    </w:p>
    <w:p>
      <w:pPr>
        <w:spacing w:after="200" w:line="276" w:lineRule="auto"/>
        <w:jc w:val="both"/>
        <w:rPr>
          <w:rFonts w:cstheme="minorHAnsi"/>
          <w:color w:val="000000"/>
          <w:sz w:val="22"/>
          <w:szCs w:val="22"/>
          <w:lang w:eastAsia="pl-PL"/>
        </w:rPr>
      </w:pPr>
      <w:r w:rsidRPr="007B409E">
        <w:rPr>
          <w:rFonts w:cstheme="minorHAnsi"/>
          <w:color w:val="000000"/>
          <w:sz w:val="22"/>
          <w:szCs w:val="22"/>
          <w:lang w:eastAsia="pl-PL"/>
        </w:rPr>
        <w:t xml:space="preserve">Das Angebot richtet sich an Kulturschaffende und/oder Forscher und soziale Aktivisten in den Geisteswissenschaften</w:t>
      </w:r>
      <w:r w:rsidRPr="007B409E" w:rsidR="00D47B7F">
        <w:rPr>
          <w:rFonts w:cstheme="minorHAnsi"/>
          <w:color w:val="000000"/>
          <w:sz w:val="22"/>
          <w:szCs w:val="22"/>
          <w:lang w:eastAsia="pl-PL"/>
        </w:rPr>
        <w:t xml:space="preserve">, mit besonderem Schwerpunkt auf: Geschichte, Soziologie, Kultur, soziales Handeln in Bezug auf Polen, Mittel- und Osteuropa, Deutschland.</w:t>
      </w:r>
    </w:p>
    <w:p w:rsidRPr="007B409E" w:rsidR="007B409E" w:rsidP="007B409E" w:rsidRDefault="007B409E" w14:paraId="2CDCBC7C" w14:textId="77777777">
      <w:pPr>
        <w:spacing w:after="200" w:line="276" w:lineRule="auto"/>
        <w:jc w:val="both"/>
        <w:rPr>
          <w:rFonts w:cstheme="minorHAnsi"/>
          <w:color w:val="000000"/>
          <w:sz w:val="22"/>
          <w:szCs w:val="22"/>
          <w:lang w:eastAsia="pl-PL"/>
        </w:rPr>
      </w:pPr>
    </w:p>
    <w:p>
      <w:pPr>
        <w:pStyle w:val="Listenabsatz"/>
        <w:numPr>
          <w:ilvl w:val="0"/>
          <w:numId w:val="8"/>
        </w:numPr>
        <w:spacing w:after="200" w:line="276" w:lineRule="auto"/>
        <w:jc w:val="both"/>
        <w:rPr>
          <w:rFonts w:cstheme="minorHAnsi"/>
          <w:b/>
          <w:bCs/>
          <w:color w:val="000000"/>
          <w:sz w:val="22"/>
          <w:szCs w:val="22"/>
          <w:lang w:eastAsia="pl-PL"/>
        </w:rPr>
      </w:pPr>
      <w:r w:rsidRPr="007B409E" w:rsidR="00F45AF3">
        <w:rPr>
          <w:rFonts w:cstheme="minorHAnsi"/>
          <w:b/>
          <w:bCs/>
          <w:color w:val="000000"/>
          <w:sz w:val="22"/>
          <w:szCs w:val="22"/>
          <w:lang w:eastAsia="pl-PL"/>
        </w:rPr>
        <w:t xml:space="preserve">Im Rahmen des Programms werden </w:t>
      </w:r>
      <w:r w:rsidRPr="007B409E">
        <w:rPr>
          <w:rFonts w:cstheme="minorHAnsi"/>
          <w:b/>
          <w:bCs/>
          <w:color w:val="000000"/>
          <w:sz w:val="22"/>
          <w:szCs w:val="22"/>
          <w:lang w:eastAsia="pl-PL"/>
        </w:rPr>
        <w:t xml:space="preserve">Zuschüsse </w:t>
      </w:r>
      <w:r w:rsidRPr="007B409E">
        <w:rPr>
          <w:rFonts w:cstheme="minorHAnsi"/>
          <w:b/>
          <w:bCs/>
          <w:color w:val="000000"/>
          <w:sz w:val="22"/>
          <w:szCs w:val="22"/>
          <w:lang w:eastAsia="pl-PL"/>
        </w:rPr>
        <w:t xml:space="preserve">für Projekte </w:t>
      </w:r>
      <w:r w:rsidRPr="007B409E" w:rsidR="006C09C9">
        <w:rPr>
          <w:rFonts w:cstheme="minorHAnsi"/>
          <w:b/>
          <w:bCs/>
          <w:color w:val="000000"/>
          <w:sz w:val="22"/>
          <w:szCs w:val="22"/>
          <w:lang w:eastAsia="pl-PL"/>
        </w:rPr>
        <w:t xml:space="preserve">in den </w:t>
      </w:r>
      <w:r w:rsidRPr="007B409E" w:rsidR="006C09C9">
        <w:rPr>
          <w:rFonts w:cstheme="minorHAnsi"/>
          <w:b/>
          <w:bCs/>
          <w:color w:val="000000"/>
          <w:sz w:val="22"/>
          <w:szCs w:val="22"/>
          <w:lang w:eastAsia="pl-PL"/>
        </w:rPr>
        <w:t xml:space="preserve">folgenden </w:t>
      </w:r>
      <w:r w:rsidRPr="007B409E" w:rsidR="006C09C9">
        <w:rPr>
          <w:rFonts w:cstheme="minorHAnsi"/>
          <w:b/>
          <w:bCs/>
          <w:color w:val="000000"/>
          <w:sz w:val="22"/>
          <w:szCs w:val="22"/>
          <w:lang w:eastAsia="pl-PL"/>
        </w:rPr>
        <w:t xml:space="preserve">thematischen </w:t>
      </w:r>
      <w:r w:rsidRPr="007B409E" w:rsidR="006C09C9">
        <w:rPr>
          <w:rFonts w:cstheme="minorHAnsi"/>
          <w:b/>
          <w:bCs/>
          <w:color w:val="000000"/>
          <w:sz w:val="22"/>
          <w:szCs w:val="22"/>
          <w:lang w:eastAsia="pl-PL"/>
        </w:rPr>
        <w:t xml:space="preserve">Bereichen </w:t>
      </w:r>
      <w:r w:rsidRPr="007B409E">
        <w:rPr>
          <w:rFonts w:cstheme="minorHAnsi"/>
          <w:b/>
          <w:bCs/>
          <w:color w:val="000000"/>
          <w:sz w:val="22"/>
          <w:szCs w:val="22"/>
          <w:lang w:eastAsia="pl-PL"/>
        </w:rPr>
        <w:t xml:space="preserve">gewährt</w:t>
      </w:r>
      <w:r w:rsidRPr="007B409E">
        <w:rPr>
          <w:rFonts w:cstheme="minorHAnsi"/>
          <w:b/>
          <w:bCs/>
          <w:color w:val="000000"/>
          <w:sz w:val="22"/>
          <w:szCs w:val="22"/>
          <w:lang w:eastAsia="pl-PL"/>
        </w:rPr>
        <w:t xml:space="preserve">: </w:t>
      </w:r>
    </w:p>
    <w:p>
      <w:pPr>
        <w:numPr>
          <w:ilvl w:val="0"/>
          <w:numId w:val="1"/>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Themen, </w:t>
      </w:r>
      <w:r w:rsidRPr="007B409E" w:rsidR="00A15857">
        <w:rPr>
          <w:rFonts w:cstheme="minorHAnsi"/>
          <w:color w:val="000000"/>
          <w:sz w:val="22"/>
          <w:szCs w:val="22"/>
          <w:lang w:eastAsia="pl-PL"/>
        </w:rPr>
        <w:t xml:space="preserve">die sich auf </w:t>
      </w:r>
      <w:r w:rsidRPr="007B409E" w:rsidR="00E12FBB">
        <w:rPr>
          <w:rFonts w:cstheme="minorHAnsi"/>
          <w:color w:val="000000"/>
          <w:sz w:val="22"/>
          <w:szCs w:val="22"/>
          <w:lang w:eastAsia="pl-PL"/>
        </w:rPr>
        <w:t xml:space="preserve">die </w:t>
      </w:r>
      <w:r w:rsidRPr="007B409E">
        <w:rPr>
          <w:rFonts w:cstheme="minorHAnsi"/>
          <w:color w:val="000000"/>
          <w:sz w:val="22"/>
          <w:szCs w:val="22"/>
          <w:lang w:eastAsia="pl-PL"/>
        </w:rPr>
        <w:t xml:space="preserve">Erfahrung der </w:t>
      </w:r>
      <w:r w:rsidRPr="007B409E" w:rsidR="00E12FBB">
        <w:rPr>
          <w:rFonts w:cstheme="minorHAnsi"/>
          <w:color w:val="000000"/>
          <w:sz w:val="22"/>
          <w:szCs w:val="22"/>
          <w:lang w:eastAsia="pl-PL"/>
        </w:rPr>
        <w:t xml:space="preserve">Moderne </w:t>
      </w:r>
      <w:r w:rsidRPr="007B409E">
        <w:rPr>
          <w:rFonts w:cstheme="minorHAnsi"/>
          <w:color w:val="000000"/>
          <w:sz w:val="22"/>
          <w:szCs w:val="22"/>
          <w:lang w:eastAsia="pl-PL"/>
        </w:rPr>
        <w:t xml:space="preserve">im 20. Jahrhundert </w:t>
      </w:r>
      <w:r w:rsidRPr="007B409E" w:rsidR="00A15857">
        <w:rPr>
          <w:rFonts w:cstheme="minorHAnsi"/>
          <w:color w:val="000000"/>
          <w:sz w:val="22"/>
          <w:szCs w:val="22"/>
          <w:lang w:eastAsia="pl-PL"/>
        </w:rPr>
        <w:t xml:space="preserve">beziehen</w:t>
      </w:r>
      <w:r w:rsidRPr="007B409E">
        <w:rPr>
          <w:rFonts w:cstheme="minorHAnsi"/>
          <w:color w:val="000000"/>
          <w:sz w:val="22"/>
          <w:szCs w:val="22"/>
          <w:lang w:eastAsia="pl-PL"/>
        </w:rPr>
        <w:t xml:space="preserve">: die Entwicklung von Kultur, Kunst, Architektur, einschließlich der </w:t>
      </w:r>
      <w:r w:rsidRPr="007B409E" w:rsidR="00E12FBB">
        <w:rPr>
          <w:rFonts w:cstheme="minorHAnsi"/>
          <w:color w:val="000000"/>
          <w:sz w:val="22"/>
          <w:szCs w:val="22"/>
          <w:lang w:eastAsia="pl-PL"/>
        </w:rPr>
        <w:t xml:space="preserve">Behandlung des Themas der Moderne in Bezug auf die polnische Geschichte, Kunst oder Kultur des 20</w:t>
      </w:r>
      <w:r w:rsidRPr="007B409E" w:rsidR="00A15857">
        <w:rPr>
          <w:rFonts w:cstheme="minorHAnsi"/>
          <w:color w:val="000000"/>
          <w:sz w:val="22"/>
          <w:szCs w:val="22"/>
          <w:lang w:eastAsia="pl-PL"/>
        </w:rPr>
        <w:t xml:space="preserve">.</w:t>
      </w:r>
    </w:p>
    <w:p>
      <w:pPr>
        <w:numPr>
          <w:ilvl w:val="0"/>
          <w:numId w:val="1"/>
        </w:numPr>
        <w:spacing w:after="200"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Themen sind u.a. die Geschichte des Zweiten Weltkriegs unter besonderer Berücksichtigung der Besetzung Polens durch das Dritte Reich und die UdSSR, die Mikrogeschichte und das Schicksal einzelner Personen während des Krieges, die Struktur des Besatzungsterrors, Fragen des Totalitarismus, Fragen der Nachkriegsjustiz.</w:t>
      </w:r>
    </w:p>
    <w:p>
      <w:pPr>
        <w:numPr>
          <w:ilvl w:val="0"/>
          <w:numId w:val="1"/>
        </w:numPr>
        <w:spacing w:after="200"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lastRenderedPageBreak/>
        <w:t xml:space="preserve">Themen im Zusammenhang mit der Geschichte des Vorkriegseuropas, mit besonderem Schwerpunkt auf Polen</w:t>
      </w:r>
      <w:r w:rsidRPr="007B409E" w:rsidR="00A15857">
        <w:rPr>
          <w:rFonts w:cstheme="minorHAnsi"/>
          <w:color w:val="000000"/>
          <w:sz w:val="22"/>
          <w:szCs w:val="22"/>
          <w:lang w:eastAsia="pl-PL"/>
        </w:rPr>
        <w:t xml:space="preserve">.</w:t>
      </w:r>
    </w:p>
    <w:p>
      <w:pPr>
        <w:numPr>
          <w:ilvl w:val="0"/>
          <w:numId w:val="1"/>
        </w:numPr>
        <w:spacing w:after="200"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Themen, die auf Forschungs- und Gedenkaktivitäten für polnische Bürger der Zweiten Polnischen Republik abzielen, deren Gräber sich in Deutschland befinden - Opfer von Lagern, Zwangsarbeit und dem Terror des Dritten Reiches während des Zweiten Weltkriegs.</w:t>
      </w:r>
    </w:p>
    <w:p w:rsidRPr="00A83B45" w:rsidR="00A83B45" w:rsidP="00A83B45" w:rsidRDefault="00A83B45" w14:paraId="29A140B4" w14:textId="77777777">
      <w:pPr>
        <w:spacing w:after="200" w:line="276" w:lineRule="auto"/>
        <w:ind w:start="720"/>
        <w:jc w:val="both"/>
        <w:textAlignment w:val="baseline"/>
        <w:rPr>
          <w:rFonts w:cstheme="minorHAnsi"/>
          <w:color w:val="000000"/>
          <w:sz w:val="22"/>
          <w:szCs w:val="22"/>
          <w:lang w:eastAsia="pl-PL"/>
        </w:rPr>
      </w:pPr>
    </w:p>
    <w:p>
      <w:pPr>
        <w:pStyle w:val="Listenabsatz"/>
        <w:numPr>
          <w:ilvl w:val="0"/>
          <w:numId w:val="8"/>
        </w:numPr>
        <w:spacing w:after="200" w:line="276" w:lineRule="auto"/>
        <w:jc w:val="both"/>
        <w:rPr>
          <w:rFonts w:cstheme="minorHAnsi"/>
          <w:color w:val="000000"/>
          <w:sz w:val="22"/>
          <w:szCs w:val="22"/>
          <w:lang w:eastAsia="pl-PL"/>
        </w:rPr>
      </w:pPr>
      <w:r w:rsidRPr="007B409E">
        <w:rPr>
          <w:rFonts w:cstheme="minorHAnsi"/>
          <w:b/>
          <w:bCs/>
          <w:color w:val="000000"/>
          <w:sz w:val="22"/>
          <w:szCs w:val="22"/>
          <w:lang w:eastAsia="pl-PL"/>
        </w:rPr>
        <w:t xml:space="preserve">Die Wirkung des Stipendiums kann Folgendes umfassen</w:t>
      </w:r>
      <w:r w:rsidRPr="007B409E">
        <w:rPr>
          <w:rFonts w:cstheme="minorHAnsi"/>
          <w:color w:val="000000"/>
          <w:sz w:val="22"/>
          <w:szCs w:val="22"/>
          <w:lang w:eastAsia="pl-PL"/>
        </w:rPr>
        <w:t xml:space="preserve">:</w:t>
      </w:r>
    </w:p>
    <w:p>
      <w:pPr>
        <w:numPr>
          <w:ilvl w:val="0"/>
          <w:numId w:val="7"/>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eine wissenschaftliche Arbeit oder ein Forschungsbericht, der auf einem Seminar vorgestellt wird</w:t>
      </w:r>
      <w:r w:rsidRPr="007B409E" w:rsidR="00A15857">
        <w:rPr>
          <w:rFonts w:cstheme="minorHAnsi"/>
          <w:color w:val="000000"/>
          <w:sz w:val="22"/>
          <w:szCs w:val="22"/>
          <w:lang w:eastAsia="pl-PL"/>
        </w:rPr>
        <w:t xml:space="preserve">,</w:t>
      </w:r>
    </w:p>
    <w:p>
      <w:pPr>
        <w:numPr>
          <w:ilvl w:val="0"/>
          <w:numId w:val="7"/>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ein künstlerisches Werk (in seiner endgültigen Form oder als Entwurf) in einer Form, die es ermöglicht, es vor Publikum zu präsentieren,</w:t>
      </w:r>
    </w:p>
    <w:p>
      <w:pPr>
        <w:numPr>
          <w:ilvl w:val="0"/>
          <w:numId w:val="7"/>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Ausstellungskonzept, </w:t>
      </w:r>
    </w:p>
    <w:p>
      <w:pPr>
        <w:numPr>
          <w:ilvl w:val="0"/>
          <w:numId w:val="7"/>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eine Gliederung der Veröffentlichung mit Zusammenfassungen der einzelnen Teile oder Kapitel,</w:t>
      </w:r>
    </w:p>
    <w:p>
      <w:pPr>
        <w:numPr>
          <w:ilvl w:val="0"/>
          <w:numId w:val="7"/>
        </w:numPr>
        <w:spacing w:after="200"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Dokumentation der sozialen Intervention mit einer Beschreibung der </w:t>
      </w:r>
      <w:r w:rsidRPr="007B409E" w:rsidR="00CE4726">
        <w:rPr>
          <w:rFonts w:cstheme="minorHAnsi"/>
          <w:color w:val="000000"/>
          <w:sz w:val="22"/>
          <w:szCs w:val="22"/>
          <w:lang w:eastAsia="pl-PL"/>
        </w:rPr>
        <w:t xml:space="preserve">Ziele der Maßnahme und einer Zusammenfassung</w:t>
      </w:r>
      <w:r w:rsidRPr="007B409E" w:rsidR="00A15857">
        <w:rPr>
          <w:rFonts w:cstheme="minorHAnsi"/>
          <w:color w:val="000000"/>
          <w:sz w:val="22"/>
          <w:szCs w:val="22"/>
          <w:lang w:eastAsia="pl-PL"/>
        </w:rPr>
        <w:t xml:space="preserve">,</w:t>
      </w:r>
    </w:p>
    <w:p>
      <w:pPr>
        <w:numPr>
          <w:ilvl w:val="0"/>
          <w:numId w:val="7"/>
        </w:numPr>
        <w:spacing w:after="200"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Recherchen in den Archiven</w:t>
      </w:r>
      <w:r w:rsidRPr="007B409E" w:rsidR="00A15857">
        <w:rPr>
          <w:rFonts w:cstheme="minorHAnsi"/>
          <w:color w:val="000000"/>
          <w:sz w:val="22"/>
          <w:szCs w:val="22"/>
          <w:lang w:eastAsia="pl-PL"/>
        </w:rPr>
        <w:t xml:space="preserve">, die mit</w:t>
      </w:r>
      <w:r w:rsidRPr="007B409E">
        <w:rPr>
          <w:rFonts w:cstheme="minorHAnsi"/>
          <w:color w:val="000000"/>
          <w:sz w:val="22"/>
          <w:szCs w:val="22"/>
          <w:lang w:eastAsia="pl-PL"/>
        </w:rPr>
        <w:t xml:space="preserve"> einem </w:t>
      </w:r>
      <w:r w:rsidRPr="007B409E">
        <w:rPr>
          <w:rFonts w:cstheme="minorHAnsi"/>
          <w:color w:val="000000"/>
          <w:sz w:val="22"/>
          <w:szCs w:val="22"/>
          <w:lang w:eastAsia="pl-PL"/>
        </w:rPr>
        <w:t xml:space="preserve">Recherchebericht </w:t>
      </w:r>
      <w:r w:rsidRPr="007B409E" w:rsidR="00A15857">
        <w:rPr>
          <w:rFonts w:cstheme="minorHAnsi"/>
          <w:color w:val="000000"/>
          <w:sz w:val="22"/>
          <w:szCs w:val="22"/>
          <w:lang w:eastAsia="pl-PL"/>
        </w:rPr>
        <w:t xml:space="preserve">abgeschlossen werden</w:t>
      </w:r>
      <w:r w:rsidRPr="007B409E" w:rsidR="00A15857">
        <w:rPr>
          <w:rFonts w:cstheme="minorHAnsi"/>
          <w:color w:val="000000"/>
          <w:sz w:val="22"/>
          <w:szCs w:val="22"/>
          <w:lang w:eastAsia="pl-PL"/>
        </w:rPr>
        <w:t xml:space="preserve">,</w:t>
      </w:r>
    </w:p>
    <w:p>
      <w:pPr>
        <w:numPr>
          <w:ilvl w:val="0"/>
          <w:numId w:val="7"/>
        </w:numPr>
        <w:spacing w:after="200"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Aktivitäten zum Gedenken an die Opfer</w:t>
      </w:r>
      <w:r w:rsidRPr="007B409E" w:rsidR="00A15857">
        <w:rPr>
          <w:rFonts w:cstheme="minorHAnsi"/>
          <w:color w:val="000000"/>
          <w:sz w:val="22"/>
          <w:szCs w:val="22"/>
          <w:lang w:eastAsia="pl-PL"/>
        </w:rPr>
        <w:t xml:space="preserve">.</w:t>
      </w:r>
    </w:p>
    <w:p w:rsidRPr="007B409E" w:rsidR="00E12FBB" w:rsidP="007B409E" w:rsidRDefault="00E12FBB" w14:paraId="297556BE" w14:textId="77777777">
      <w:pPr>
        <w:spacing w:line="276" w:lineRule="auto"/>
        <w:jc w:val="both"/>
        <w:rPr>
          <w:rFonts w:eastAsia="Times New Roman" w:cstheme="minorHAnsi"/>
          <w:color w:val="000000"/>
          <w:sz w:val="22"/>
          <w:szCs w:val="22"/>
          <w:lang w:eastAsia="pl-PL"/>
        </w:rPr>
      </w:pPr>
    </w:p>
    <w:p>
      <w:pPr>
        <w:pStyle w:val="Listenabsatz"/>
        <w:numPr>
          <w:ilvl w:val="0"/>
          <w:numId w:val="8"/>
        </w:numPr>
        <w:spacing w:after="200" w:line="276" w:lineRule="auto"/>
        <w:jc w:val="both"/>
        <w:rPr>
          <w:rFonts w:cstheme="minorHAnsi"/>
          <w:color w:val="000000"/>
          <w:sz w:val="22"/>
          <w:szCs w:val="22"/>
          <w:lang w:eastAsia="pl-PL"/>
        </w:rPr>
      </w:pPr>
      <w:r w:rsidRPr="007B409E">
        <w:rPr>
          <w:rFonts w:cstheme="minorHAnsi"/>
          <w:b/>
          <w:bCs/>
          <w:color w:val="000000"/>
          <w:sz w:val="22"/>
          <w:szCs w:val="22"/>
          <w:lang w:eastAsia="pl-PL"/>
        </w:rPr>
        <w:t xml:space="preserve">Grundlegende Informationen </w:t>
      </w:r>
      <w:r w:rsidRPr="007B409E" w:rsidR="00DE3B06">
        <w:rPr>
          <w:rFonts w:cstheme="minorHAnsi"/>
          <w:b/>
          <w:bCs/>
          <w:color w:val="000000"/>
          <w:sz w:val="22"/>
          <w:szCs w:val="22"/>
          <w:lang w:eastAsia="pl-PL"/>
        </w:rPr>
        <w:t xml:space="preserve">über die Stipendien, die bei den im Rahmen des Programms durchgeführten Wettbewerben vergeben werden</w:t>
      </w:r>
      <w:r w:rsidRPr="007B409E" w:rsidR="00A15857">
        <w:rPr>
          <w:rFonts w:cstheme="minorHAnsi"/>
          <w:b/>
          <w:bCs/>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Die Höhe des Stipendiums beträgt 1.000,00 EUR netto </w:t>
      </w:r>
      <w:r w:rsidRPr="007B409E" w:rsidR="00CE4726">
        <w:rPr>
          <w:rFonts w:cstheme="minorHAnsi"/>
          <w:color w:val="000000"/>
          <w:sz w:val="22"/>
          <w:szCs w:val="22"/>
          <w:lang w:eastAsia="pl-PL"/>
        </w:rPr>
        <w:t xml:space="preserve">oder 500 EUR </w:t>
      </w:r>
      <w:r w:rsidRPr="007B409E">
        <w:rPr>
          <w:rFonts w:cstheme="minorHAnsi"/>
          <w:color w:val="000000"/>
          <w:sz w:val="22"/>
          <w:szCs w:val="22"/>
          <w:lang w:eastAsia="pl-PL"/>
        </w:rPr>
        <w:t xml:space="preserve">pro Monat</w:t>
      </w:r>
      <w:r w:rsidRPr="007B409E" w:rsidR="00A15857">
        <w:rPr>
          <w:rFonts w:cstheme="minorHAnsi"/>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Der Zuschuss wird für einen Zeitraum von </w:t>
      </w:r>
      <w:r w:rsidRPr="007B409E">
        <w:rPr>
          <w:rFonts w:cstheme="minorHAnsi"/>
          <w:color w:val="000000"/>
          <w:sz w:val="22"/>
          <w:szCs w:val="22"/>
          <w:lang w:eastAsia="pl-PL"/>
        </w:rPr>
        <w:t xml:space="preserve">6 Monaten </w:t>
      </w:r>
      <w:r w:rsidR="00275370">
        <w:rPr>
          <w:rFonts w:cstheme="minorHAnsi"/>
          <w:color w:val="000000"/>
          <w:sz w:val="22"/>
          <w:szCs w:val="22"/>
          <w:lang w:eastAsia="pl-PL"/>
        </w:rPr>
        <w:t xml:space="preserve">oder für die Dauer des Projekts </w:t>
      </w:r>
      <w:r w:rsidRPr="007B409E">
        <w:rPr>
          <w:rFonts w:cstheme="minorHAnsi"/>
          <w:color w:val="000000"/>
          <w:sz w:val="22"/>
          <w:szCs w:val="22"/>
          <w:lang w:eastAsia="pl-PL"/>
        </w:rPr>
        <w:t xml:space="preserve">gewährt </w:t>
      </w:r>
      <w:r w:rsidR="00A34411">
        <w:rPr>
          <w:rFonts w:cstheme="minorHAnsi"/>
          <w:color w:val="000000"/>
          <w:sz w:val="22"/>
          <w:szCs w:val="22"/>
          <w:lang w:eastAsia="pl-PL"/>
        </w:rPr>
        <w:t xml:space="preserve">(einschließlich Zeiträumen von 1 und 3 Monaten, aber nicht länger als 1 Jahr)</w:t>
      </w:r>
      <w:r w:rsidRPr="007B409E" w:rsidR="00A15857">
        <w:rPr>
          <w:rFonts w:cstheme="minorHAnsi"/>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Das Stipendium </w:t>
      </w:r>
      <w:r w:rsidRPr="007B409E" w:rsidR="006C09C9">
        <w:rPr>
          <w:rFonts w:cstheme="minorHAnsi"/>
          <w:color w:val="000000"/>
          <w:sz w:val="22"/>
          <w:szCs w:val="22"/>
          <w:lang w:eastAsia="pl-PL"/>
        </w:rPr>
        <w:t xml:space="preserve">wird </w:t>
      </w:r>
      <w:r w:rsidRPr="007B409E" w:rsidR="00E12FBB">
        <w:rPr>
          <w:rFonts w:cstheme="minorHAnsi"/>
          <w:color w:val="000000"/>
          <w:sz w:val="22"/>
          <w:szCs w:val="22"/>
          <w:lang w:eastAsia="pl-PL"/>
        </w:rPr>
        <w:t xml:space="preserve">in monatlichen Raten </w:t>
      </w:r>
      <w:r w:rsidRPr="007B409E" w:rsidR="00E12FBB">
        <w:rPr>
          <w:rFonts w:cstheme="minorHAnsi"/>
          <w:color w:val="000000"/>
          <w:sz w:val="22"/>
          <w:szCs w:val="22"/>
          <w:lang w:eastAsia="pl-PL"/>
        </w:rPr>
        <w:t xml:space="preserve">ausgezahlt</w:t>
      </w:r>
      <w:r w:rsidRPr="007B409E">
        <w:rPr>
          <w:rFonts w:cstheme="minorHAnsi"/>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die Dauer der </w:t>
      </w:r>
      <w:r w:rsidRPr="007B409E" w:rsidR="00F45AF3">
        <w:rPr>
          <w:rFonts w:cstheme="minorHAnsi"/>
          <w:color w:val="000000"/>
          <w:sz w:val="22"/>
          <w:szCs w:val="22"/>
          <w:lang w:eastAsia="pl-PL"/>
        </w:rPr>
        <w:t xml:space="preserve">Finanzhilfe </w:t>
      </w:r>
      <w:r w:rsidRPr="007B409E" w:rsidR="00CE4726">
        <w:rPr>
          <w:rFonts w:cstheme="minorHAnsi"/>
          <w:color w:val="000000"/>
          <w:sz w:val="22"/>
          <w:szCs w:val="22"/>
          <w:lang w:eastAsia="pl-PL"/>
        </w:rPr>
        <w:t xml:space="preserve">- </w:t>
      </w:r>
      <w:r w:rsidRPr="007B409E" w:rsidR="00CE4726">
        <w:rPr>
          <w:rFonts w:cstheme="minorHAnsi"/>
          <w:color w:val="000000"/>
          <w:sz w:val="22"/>
          <w:szCs w:val="22"/>
          <w:lang w:eastAsia="pl-PL"/>
        </w:rPr>
        <w:t xml:space="preserve">für den </w:t>
      </w:r>
      <w:r w:rsidRPr="007B409E" w:rsidR="00CE4726">
        <w:rPr>
          <w:rFonts w:cstheme="minorHAnsi"/>
          <w:color w:val="000000"/>
          <w:sz w:val="22"/>
          <w:szCs w:val="22"/>
          <w:lang w:eastAsia="pl-PL"/>
        </w:rPr>
        <w:t xml:space="preserve">in der gewährten Finanzhilfe </w:t>
      </w:r>
      <w:r w:rsidRPr="007B409E" w:rsidR="00A15857">
        <w:rPr>
          <w:rFonts w:cstheme="minorHAnsi"/>
          <w:color w:val="000000"/>
          <w:sz w:val="22"/>
          <w:szCs w:val="22"/>
          <w:lang w:eastAsia="pl-PL"/>
        </w:rPr>
        <w:t xml:space="preserve">und in der Vereinbarung mit dem Finanzhilfeempfänger </w:t>
      </w:r>
      <w:r w:rsidRPr="007B409E" w:rsidR="00CE4726">
        <w:rPr>
          <w:rFonts w:cstheme="minorHAnsi"/>
          <w:color w:val="000000"/>
          <w:sz w:val="22"/>
          <w:szCs w:val="22"/>
          <w:lang w:eastAsia="pl-PL"/>
        </w:rPr>
        <w:t xml:space="preserve">festgelegten</w:t>
      </w:r>
      <w:r w:rsidRPr="007B409E" w:rsidR="00DE3B06">
        <w:rPr>
          <w:rFonts w:cstheme="minorHAnsi"/>
          <w:color w:val="000000"/>
          <w:sz w:val="22"/>
          <w:szCs w:val="22"/>
          <w:lang w:eastAsia="pl-PL"/>
        </w:rPr>
        <w:t xml:space="preserve"> Zeitraum</w:t>
      </w:r>
      <w:r w:rsidRPr="007B409E" w:rsidR="00A15857">
        <w:rPr>
          <w:rFonts w:cstheme="minorHAnsi"/>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Es besteht die Möglichkeit, einen Zuschuss (bis zu einem Höchstbetrag von insgesamt 500,00 EUR) zu den Reise- und/oder Unterbringungskosten für Forschungs- und/oder künstlerische Recherchen </w:t>
      </w:r>
      <w:r w:rsidRPr="007B409E" w:rsidR="00A15857">
        <w:rPr>
          <w:rFonts w:cstheme="minorHAnsi"/>
          <w:color w:val="000000"/>
          <w:sz w:val="22"/>
          <w:szCs w:val="22"/>
          <w:lang w:eastAsia="pl-PL"/>
        </w:rPr>
        <w:t xml:space="preserve">während der </w:t>
      </w:r>
      <w:r w:rsidRPr="007B409E">
        <w:rPr>
          <w:rFonts w:cstheme="minorHAnsi"/>
          <w:color w:val="000000"/>
          <w:sz w:val="22"/>
          <w:szCs w:val="22"/>
          <w:lang w:eastAsia="pl-PL"/>
        </w:rPr>
        <w:t xml:space="preserve">Stipendienlaufzeit zu </w:t>
      </w:r>
      <w:r w:rsidRPr="007B409E">
        <w:rPr>
          <w:rFonts w:cstheme="minorHAnsi"/>
          <w:color w:val="000000"/>
          <w:sz w:val="22"/>
          <w:szCs w:val="22"/>
          <w:lang w:eastAsia="pl-PL"/>
        </w:rPr>
        <w:t xml:space="preserve">beantragen</w:t>
      </w:r>
      <w:r w:rsidRPr="007B409E" w:rsidR="00A15857">
        <w:rPr>
          <w:rFonts w:cstheme="minorHAnsi"/>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Die Stipendiaten sind </w:t>
      </w:r>
      <w:r w:rsidRPr="007B409E">
        <w:rPr>
          <w:rFonts w:cstheme="minorHAnsi"/>
          <w:color w:val="000000"/>
          <w:sz w:val="22"/>
          <w:szCs w:val="22"/>
          <w:lang w:eastAsia="pl-PL"/>
        </w:rPr>
        <w:t xml:space="preserve">nicht verpflichtet, während der </w:t>
      </w:r>
      <w:r w:rsidRPr="007B409E">
        <w:rPr>
          <w:rFonts w:cstheme="minorHAnsi"/>
          <w:color w:val="000000"/>
          <w:sz w:val="22"/>
          <w:szCs w:val="22"/>
          <w:lang w:eastAsia="pl-PL"/>
        </w:rPr>
        <w:t xml:space="preserve">gesamten Dauer des Stipendiums </w:t>
      </w:r>
      <w:r w:rsidRPr="007B409E">
        <w:rPr>
          <w:rFonts w:cstheme="minorHAnsi"/>
          <w:color w:val="000000"/>
          <w:sz w:val="22"/>
          <w:szCs w:val="22"/>
          <w:lang w:eastAsia="pl-PL"/>
        </w:rPr>
        <w:t xml:space="preserve">in </w:t>
      </w:r>
      <w:r w:rsidRPr="007B409E" w:rsidR="00CE4726">
        <w:rPr>
          <w:rFonts w:cstheme="minorHAnsi"/>
          <w:color w:val="000000"/>
          <w:sz w:val="22"/>
          <w:szCs w:val="22"/>
          <w:lang w:eastAsia="pl-PL"/>
        </w:rPr>
        <w:t xml:space="preserve">Polen oder Deutschland </w:t>
      </w:r>
      <w:r w:rsidRPr="007B409E">
        <w:rPr>
          <w:rFonts w:cstheme="minorHAnsi"/>
          <w:color w:val="000000"/>
          <w:sz w:val="22"/>
          <w:szCs w:val="22"/>
          <w:lang w:eastAsia="pl-PL"/>
        </w:rPr>
        <w:t xml:space="preserve">zu bleiben</w:t>
      </w:r>
      <w:r w:rsidRPr="007B409E" w:rsidR="00A15857">
        <w:rPr>
          <w:rFonts w:cstheme="minorHAnsi"/>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der Stipendiat ist verpflichtet, </w:t>
      </w:r>
      <w:r w:rsidRPr="007B409E">
        <w:rPr>
          <w:rFonts w:cstheme="minorHAnsi"/>
          <w:color w:val="000000"/>
          <w:sz w:val="22"/>
          <w:szCs w:val="22"/>
          <w:lang w:eastAsia="pl-PL"/>
        </w:rPr>
        <w:t xml:space="preserve">an einem mehrtägigen Seminar teilzunehmen, das vom </w:t>
      </w:r>
      <w:r w:rsidRPr="007B409E">
        <w:rPr>
          <w:rFonts w:cstheme="minorHAnsi"/>
          <w:color w:val="000000"/>
          <w:sz w:val="22"/>
          <w:szCs w:val="22"/>
          <w:lang w:eastAsia="pl-PL"/>
        </w:rPr>
        <w:t xml:space="preserve">Pilecki-Institut für andere Stipendiaten </w:t>
      </w:r>
      <w:r w:rsidRPr="007B409E">
        <w:rPr>
          <w:rFonts w:cstheme="minorHAnsi"/>
          <w:color w:val="000000"/>
          <w:sz w:val="22"/>
          <w:szCs w:val="22"/>
          <w:lang w:eastAsia="pl-PL"/>
        </w:rPr>
        <w:t xml:space="preserve">organisiert wird </w:t>
      </w:r>
      <w:r w:rsidRPr="007B409E">
        <w:rPr>
          <w:rFonts w:cstheme="minorHAnsi"/>
          <w:color w:val="000000"/>
          <w:sz w:val="22"/>
          <w:szCs w:val="22"/>
          <w:lang w:eastAsia="pl-PL"/>
        </w:rPr>
        <w:t xml:space="preserve">(der Termin des </w:t>
      </w:r>
      <w:r w:rsidRPr="007B409E" w:rsidR="00A15857">
        <w:rPr>
          <w:rFonts w:cstheme="minorHAnsi"/>
          <w:color w:val="000000"/>
          <w:sz w:val="22"/>
          <w:szCs w:val="22"/>
          <w:lang w:eastAsia="pl-PL"/>
        </w:rPr>
        <w:t xml:space="preserve">Seminars </w:t>
      </w:r>
      <w:r w:rsidRPr="007B409E" w:rsidR="00A15857">
        <w:rPr>
          <w:rFonts w:cstheme="minorHAnsi"/>
          <w:color w:val="000000"/>
          <w:sz w:val="22"/>
          <w:szCs w:val="22"/>
          <w:lang w:eastAsia="pl-PL"/>
        </w:rPr>
        <w:t xml:space="preserve">wird </w:t>
      </w:r>
      <w:r w:rsidRPr="007B409E">
        <w:rPr>
          <w:rFonts w:cstheme="minorHAnsi"/>
          <w:color w:val="000000"/>
          <w:sz w:val="22"/>
          <w:szCs w:val="22"/>
          <w:lang w:eastAsia="pl-PL"/>
        </w:rPr>
        <w:t xml:space="preserve">mindestens einen Monat im Voraus </w:t>
      </w:r>
      <w:r w:rsidRPr="007B409E">
        <w:rPr>
          <w:rFonts w:cstheme="minorHAnsi"/>
          <w:color w:val="000000"/>
          <w:sz w:val="22"/>
          <w:szCs w:val="22"/>
          <w:lang w:eastAsia="pl-PL"/>
        </w:rPr>
        <w:t xml:space="preserve">bekannt gegeben</w:t>
      </w:r>
      <w:r w:rsidRPr="007B409E">
        <w:rPr>
          <w:rFonts w:cstheme="minorHAnsi"/>
          <w:color w:val="000000"/>
          <w:sz w:val="22"/>
          <w:szCs w:val="22"/>
          <w:lang w:eastAsia="pl-PL"/>
        </w:rPr>
        <w:t xml:space="preserve">)</w:t>
      </w:r>
      <w:r w:rsidRPr="007B409E" w:rsidR="00A15857">
        <w:rPr>
          <w:rFonts w:cstheme="minorHAnsi"/>
          <w:color w:val="000000"/>
          <w:sz w:val="22"/>
          <w:szCs w:val="22"/>
          <w:lang w:eastAsia="pl-PL"/>
        </w:rPr>
        <w:t xml:space="preserve">,</w:t>
      </w:r>
    </w:p>
    <w:p>
      <w:pPr>
        <w:numPr>
          <w:ilvl w:val="0"/>
          <w:numId w:val="3"/>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Der/die Stipendiat/in ist verpflichtet, die Ergebnisse seiner/ihrer Arbeit innerhalb von maximal 3 Monaten nach Ende der Stipendienlaufzeit im Rahmen einer Abschlussveranstaltung einem breiteren Publikum zu präsentieren (das genaue Datum, die Form der Präsentation und der Veranstaltungsort werden von dem/der Stipendiaten/in und dem Pilecki-Institut im letzten Monat der Stipendienlaufzeit gemeinsam festgelegt)</w:t>
      </w:r>
      <w:r w:rsidRPr="007B409E" w:rsidR="002A5947">
        <w:rPr>
          <w:rFonts w:cstheme="minorHAnsi"/>
          <w:color w:val="000000"/>
          <w:sz w:val="22"/>
          <w:szCs w:val="22"/>
          <w:lang w:eastAsia="pl-PL"/>
        </w:rPr>
        <w:t xml:space="preserve">.</w:t>
      </w:r>
    </w:p>
    <w:p w:rsidRPr="007B409E" w:rsidR="00117169" w:rsidP="007B409E" w:rsidRDefault="00117169" w14:paraId="3BD5AF57" w14:textId="77777777">
      <w:pPr>
        <w:pStyle w:val="Listenabsatz"/>
        <w:spacing w:line="276" w:lineRule="auto"/>
        <w:ind w:start="1080"/>
        <w:jc w:val="both"/>
        <w:rPr>
          <w:rFonts w:cstheme="minorHAnsi"/>
          <w:color w:val="000000"/>
          <w:sz w:val="22"/>
          <w:szCs w:val="22"/>
          <w:lang w:eastAsia="pl-PL"/>
        </w:rPr>
      </w:pPr>
    </w:p>
    <w:p>
      <w:pPr>
        <w:pStyle w:val="Listenabsatz"/>
        <w:numPr>
          <w:ilvl w:val="0"/>
          <w:numId w:val="8"/>
        </w:numPr>
        <w:spacing w:line="276" w:lineRule="auto"/>
        <w:jc w:val="both"/>
        <w:rPr>
          <w:rFonts w:cstheme="minorHAnsi"/>
          <w:color w:val="000000"/>
          <w:sz w:val="22"/>
          <w:szCs w:val="22"/>
          <w:lang w:eastAsia="pl-PL"/>
        </w:rPr>
      </w:pPr>
      <w:r w:rsidRPr="007B409E">
        <w:rPr>
          <w:rFonts w:cstheme="minorHAnsi"/>
          <w:b/>
          <w:bCs/>
          <w:color w:val="000000"/>
          <w:sz w:val="22"/>
          <w:szCs w:val="22"/>
          <w:lang w:eastAsia="pl-PL"/>
        </w:rPr>
        <w:t xml:space="preserve">Anwendungen</w:t>
      </w:r>
      <w:r w:rsidR="007B409E">
        <w:rPr>
          <w:rFonts w:cstheme="minorHAnsi"/>
          <w:b/>
          <w:bCs/>
          <w:color w:val="000000"/>
          <w:sz w:val="22"/>
          <w:szCs w:val="22"/>
          <w:lang w:eastAsia="pl-PL"/>
        </w:rPr>
        <w:t xml:space="preserve">.</w:t>
      </w:r>
    </w:p>
    <w:p>
      <w:pPr>
        <w:pStyle w:val="Listenabsatz"/>
        <w:numPr>
          <w:ilvl w:val="0"/>
          <w:numId w:val="14"/>
        </w:numPr>
        <w:spacing w:before="390" w:line="276" w:lineRule="auto"/>
        <w:jc w:val="both"/>
        <w:textAlignment w:val="baseline"/>
        <w:rPr>
          <w:rFonts w:cstheme="minorHAnsi"/>
          <w:b/>
          <w:bCs/>
          <w:color w:val="000000" w:themeColor="text1"/>
          <w:sz w:val="22"/>
          <w:szCs w:val="22"/>
          <w:lang w:eastAsia="pl-PL"/>
        </w:rPr>
      </w:pPr>
      <w:r w:rsidRPr="007B409E">
        <w:rPr>
          <w:rFonts w:cstheme="minorHAnsi"/>
          <w:color w:val="000000"/>
          <w:sz w:val="22"/>
          <w:szCs w:val="22"/>
          <w:lang w:eastAsia="pl-PL"/>
        </w:rPr>
        <w:t xml:space="preserve">Die Bewerbungen </w:t>
      </w:r>
      <w:r w:rsidR="00A83B45">
        <w:rPr>
          <w:rFonts w:cstheme="minorHAnsi"/>
          <w:color w:val="000000"/>
          <w:sz w:val="22"/>
          <w:szCs w:val="22"/>
          <w:lang w:eastAsia="pl-PL"/>
        </w:rPr>
        <w:t xml:space="preserve">für die im Rahmen des </w:t>
      </w:r>
      <w:r w:rsidRPr="007B409E" w:rsidR="00E11BE4">
        <w:rPr>
          <w:rFonts w:cstheme="minorHAnsi"/>
          <w:color w:val="000000"/>
          <w:sz w:val="22"/>
          <w:szCs w:val="22"/>
          <w:lang w:eastAsia="pl-PL"/>
        </w:rPr>
        <w:t xml:space="preserve">Programms </w:t>
      </w:r>
      <w:r w:rsidR="00A83B45">
        <w:rPr>
          <w:rFonts w:cstheme="minorHAnsi"/>
          <w:color w:val="000000"/>
          <w:sz w:val="22"/>
          <w:szCs w:val="22"/>
          <w:lang w:eastAsia="pl-PL"/>
        </w:rPr>
        <w:t xml:space="preserve">durchgeführten </w:t>
      </w:r>
      <w:r w:rsidR="00A83B45">
        <w:rPr>
          <w:rFonts w:cstheme="minorHAnsi"/>
          <w:color w:val="000000"/>
          <w:sz w:val="22"/>
          <w:szCs w:val="22"/>
          <w:lang w:eastAsia="pl-PL"/>
        </w:rPr>
        <w:t xml:space="preserve">Auswahlverfahren </w:t>
      </w:r>
      <w:r w:rsidRPr="007B409E" w:rsidR="00531FEF">
        <w:rPr>
          <w:rFonts w:cstheme="minorHAnsi"/>
          <w:color w:val="000000"/>
          <w:sz w:val="22"/>
          <w:szCs w:val="22"/>
          <w:lang w:eastAsia="pl-PL"/>
        </w:rPr>
        <w:t xml:space="preserve">sind </w:t>
      </w:r>
      <w:r w:rsidRPr="007B409E" w:rsidR="00CE4726">
        <w:rPr>
          <w:rFonts w:cstheme="minorHAnsi"/>
          <w:color w:val="000000"/>
          <w:sz w:val="22"/>
          <w:szCs w:val="22"/>
          <w:lang w:eastAsia="pl-PL"/>
        </w:rPr>
        <w:t xml:space="preserve">bis zu den folgenden </w:t>
      </w:r>
      <w:r w:rsidRPr="007B409E" w:rsidR="00531FEF">
        <w:rPr>
          <w:rFonts w:cstheme="minorHAnsi"/>
          <w:color w:val="000000"/>
          <w:sz w:val="22"/>
          <w:szCs w:val="22"/>
          <w:lang w:eastAsia="pl-PL"/>
        </w:rPr>
        <w:t xml:space="preserve">Terminen einzureichen</w:t>
      </w:r>
      <w:r w:rsidRPr="007B409E" w:rsidR="00117169">
        <w:rPr>
          <w:rFonts w:cstheme="minorHAnsi"/>
          <w:color w:val="000000"/>
          <w:sz w:val="22"/>
          <w:szCs w:val="22"/>
          <w:lang w:eastAsia="pl-PL"/>
        </w:rPr>
        <w:t xml:space="preserve">: </w:t>
      </w:r>
      <w:r w:rsidR="004A66C4">
        <w:rPr>
          <w:rFonts w:cstheme="minorHAnsi"/>
          <w:color w:val="000000"/>
          <w:sz w:val="22"/>
          <w:szCs w:val="22"/>
          <w:lang w:eastAsia="pl-PL"/>
        </w:rPr>
        <w:t xml:space="preserve">15. </w:t>
      </w:r>
      <w:r w:rsidRPr="004A66C4" w:rsidR="00375051">
        <w:rPr>
          <w:rFonts w:cstheme="minorHAnsi"/>
          <w:color w:val="000000"/>
          <w:sz w:val="22"/>
          <w:szCs w:val="22"/>
          <w:lang w:eastAsia="pl-PL"/>
        </w:rPr>
        <w:t xml:space="preserve">Januar</w:t>
      </w:r>
      <w:r w:rsidRPr="004A66C4" w:rsidR="00CE4726">
        <w:rPr>
          <w:rFonts w:cstheme="minorHAnsi"/>
          <w:color w:val="000000"/>
          <w:sz w:val="22"/>
          <w:szCs w:val="22"/>
          <w:lang w:eastAsia="pl-PL"/>
        </w:rPr>
        <w:t xml:space="preserve">, 26. Februar, </w:t>
      </w:r>
      <w:r w:rsidRPr="007B409E" w:rsidR="00CE4726">
        <w:rPr>
          <w:rFonts w:cstheme="minorHAnsi"/>
          <w:color w:val="000000"/>
          <w:sz w:val="22"/>
          <w:szCs w:val="22"/>
          <w:lang w:eastAsia="pl-PL"/>
        </w:rPr>
        <w:t xml:space="preserve">30. April, </w:t>
      </w:r>
      <w:r w:rsidRPr="007B409E" w:rsidR="00CE4726">
        <w:rPr>
          <w:rFonts w:cstheme="minorHAnsi"/>
          <w:color w:val="000000"/>
          <w:sz w:val="22"/>
          <w:szCs w:val="22"/>
          <w:lang w:eastAsia="pl-PL"/>
        </w:rPr>
        <w:t xml:space="preserve">30. Juni, 31. August, </w:t>
      </w:r>
      <w:r w:rsidRPr="007B409E" w:rsidR="006C09C9">
        <w:rPr>
          <w:rFonts w:cstheme="minorHAnsi"/>
          <w:color w:val="000000"/>
          <w:sz w:val="22"/>
          <w:szCs w:val="22"/>
          <w:lang w:eastAsia="pl-PL"/>
        </w:rPr>
        <w:t xml:space="preserve">30. </w:t>
      </w:r>
      <w:r w:rsidRPr="007B409E" w:rsidR="00CE4726">
        <w:rPr>
          <w:rFonts w:cstheme="minorHAnsi"/>
          <w:color w:val="000000"/>
          <w:sz w:val="22"/>
          <w:szCs w:val="22"/>
          <w:lang w:eastAsia="pl-PL"/>
        </w:rPr>
        <w:lastRenderedPageBreak/>
        <w:t xml:space="preserve">Oktober des Jahres </w:t>
      </w:r>
      <w:r w:rsidRPr="007B409E" w:rsidR="006C09C9">
        <w:rPr>
          <w:rFonts w:cstheme="minorHAnsi"/>
          <w:color w:val="000000"/>
          <w:sz w:val="22"/>
          <w:szCs w:val="22"/>
          <w:lang w:eastAsia="pl-PL"/>
        </w:rPr>
        <w:t xml:space="preserve">2021</w:t>
      </w:r>
      <w:r w:rsidRPr="007B409E" w:rsidR="00531FEF">
        <w:rPr>
          <w:rFonts w:cstheme="minorHAnsi"/>
          <w:color w:val="000000"/>
          <w:sz w:val="22"/>
          <w:szCs w:val="22"/>
          <w:lang w:eastAsia="pl-PL"/>
        </w:rPr>
        <w:t xml:space="preserve">. Bitte geben Sie im Titel der </w:t>
      </w:r>
      <w:r w:rsidRPr="007B409E" w:rsidR="00E11BE4">
        <w:rPr>
          <w:rFonts w:cstheme="minorHAnsi"/>
          <w:color w:val="000000"/>
          <w:sz w:val="22"/>
          <w:szCs w:val="22"/>
          <w:lang w:eastAsia="pl-PL"/>
        </w:rPr>
        <w:t xml:space="preserve">Bewerbung </w:t>
      </w:r>
      <w:r w:rsidRPr="007B409E" w:rsidR="00531FEF">
        <w:rPr>
          <w:rFonts w:cstheme="minorHAnsi"/>
          <w:color w:val="000000"/>
          <w:sz w:val="22"/>
          <w:szCs w:val="22"/>
          <w:lang w:eastAsia="pl-PL"/>
        </w:rPr>
        <w:t xml:space="preserve">an</w:t>
      </w:r>
      <w:r w:rsidRPr="007B409E" w:rsidR="00E11BE4">
        <w:rPr>
          <w:rFonts w:cstheme="minorHAnsi"/>
          <w:color w:val="000000"/>
          <w:sz w:val="22"/>
          <w:szCs w:val="22"/>
          <w:lang w:eastAsia="pl-PL"/>
        </w:rPr>
        <w:t xml:space="preserve">: </w:t>
      </w:r>
      <w:r w:rsidRPr="007B409E" w:rsidR="00531FEF">
        <w:rPr>
          <w:rFonts w:cstheme="minorHAnsi"/>
          <w:color w:val="000000"/>
          <w:sz w:val="22"/>
          <w:szCs w:val="22"/>
          <w:lang w:eastAsia="pl-PL"/>
        </w:rPr>
        <w:t xml:space="preserve">"</w:t>
      </w:r>
      <w:r w:rsidRPr="007B409E" w:rsidR="00531FEF">
        <w:rPr>
          <w:rFonts w:cstheme="minorHAnsi"/>
          <w:color w:val="000000" w:themeColor="text1"/>
          <w:sz w:val="22"/>
          <w:szCs w:val="22"/>
          <w:lang w:eastAsia="pl-PL"/>
        </w:rPr>
        <w:t xml:space="preserve">Stipendienprogramm für wissenschaftliche, pädagogische und kulturelle Projekte im Bereich der Studien des zwanzigsten Jahrhunderts (Ausgabe 2021</w:t>
      </w:r>
      <w:r w:rsidRPr="007B409E" w:rsidR="00531FEF">
        <w:rPr>
          <w:rFonts w:cstheme="minorHAnsi"/>
          <w:b/>
          <w:bCs/>
          <w:color w:val="000000" w:themeColor="text1"/>
          <w:sz w:val="22"/>
          <w:szCs w:val="22"/>
          <w:lang w:eastAsia="pl-PL"/>
        </w:rPr>
        <w:t xml:space="preserve">)".</w:t>
      </w:r>
    </w:p>
    <w:p>
      <w:pPr>
        <w:pStyle w:val="Listenabsatz"/>
        <w:numPr>
          <w:ilvl w:val="0"/>
          <w:numId w:val="14"/>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Bewerbungen sind ausschließlich per E-Mail zu senden an: </w:t>
      </w:r>
      <w:hyperlink w:history="1" r:id="rId5">
        <w:r w:rsidRPr="00874F32" w:rsidR="00A83B45">
          <w:rPr>
            <w:rStyle w:val="Hyperlink"/>
            <w:rFonts w:cstheme="minorHAnsi"/>
            <w:sz w:val="22"/>
            <w:szCs w:val="22"/>
            <w:lang w:eastAsia="pl-PL"/>
          </w:rPr>
          <w:t xml:space="preserve">Berlin@instytutpileckiego.pl</w:t>
        </w:r>
      </w:hyperlink>
    </w:p>
    <w:p>
      <w:pPr>
        <w:numPr>
          <w:ilvl w:val="0"/>
          <w:numId w:val="14"/>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Alle Bewerbungsunterlagen </w:t>
      </w:r>
      <w:r w:rsidRPr="007B409E" w:rsidR="00CE4726">
        <w:rPr>
          <w:rFonts w:cstheme="minorHAnsi"/>
          <w:color w:val="000000"/>
          <w:sz w:val="22"/>
          <w:szCs w:val="22"/>
          <w:lang w:eastAsia="pl-PL"/>
        </w:rPr>
        <w:t xml:space="preserve">sollten in Polnisch, Deutsch oder Englisch verfasst sein</w:t>
      </w:r>
      <w:r w:rsidRPr="007B409E" w:rsidR="00117169">
        <w:rPr>
          <w:rFonts w:cstheme="minorHAnsi"/>
          <w:color w:val="000000"/>
          <w:sz w:val="22"/>
          <w:szCs w:val="22"/>
          <w:lang w:eastAsia="pl-PL"/>
        </w:rPr>
        <w:t xml:space="preserve">.</w:t>
      </w:r>
    </w:p>
    <w:p>
      <w:pPr>
        <w:numPr>
          <w:ilvl w:val="0"/>
          <w:numId w:val="14"/>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Jeder Bewerber kann nur eine Bewerbung für ein Stipendium pro Auswahlverfahren einreichen.</w:t>
      </w:r>
    </w:p>
    <w:p>
      <w:pPr>
        <w:numPr>
          <w:ilvl w:val="0"/>
          <w:numId w:val="14"/>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Der Antrag muss Folgendes enthalten: </w:t>
      </w:r>
    </w:p>
    <w:p>
      <w:pPr>
        <w:pStyle w:val="Listenabsatz"/>
        <w:numPr>
          <w:ilvl w:val="0"/>
          <w:numId w:val="5"/>
        </w:numPr>
        <w:spacing w:line="276" w:lineRule="auto"/>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Lebenslauf und/oder Mappe </w:t>
      </w:r>
      <w:r w:rsidRPr="007B409E" w:rsidR="005A41E2">
        <w:rPr>
          <w:rFonts w:cstheme="minorHAnsi"/>
          <w:color w:val="000000"/>
          <w:sz w:val="22"/>
          <w:szCs w:val="22"/>
          <w:lang w:eastAsia="pl-PL"/>
        </w:rPr>
        <w:t xml:space="preserve">mit folgenden Angaben</w:t>
      </w:r>
      <w:r w:rsidRPr="007B409E" w:rsidR="00531FEF">
        <w:rPr>
          <w:rFonts w:cstheme="minorHAnsi"/>
          <w:color w:val="000000"/>
          <w:sz w:val="22"/>
          <w:szCs w:val="22"/>
          <w:lang w:eastAsia="pl-PL"/>
        </w:rPr>
        <w:t xml:space="preserve">: Name, Vorname und Wohnort des Bewerbers, Telefonnummer oder E-Mail-Adresse, Informationen über die bisherige Arbeit oder die Leistungen des Bewerbers.</w:t>
      </w:r>
    </w:p>
    <w:p>
      <w:pPr>
        <w:pStyle w:val="Listenabsatz"/>
        <w:spacing w:line="276" w:lineRule="auto"/>
        <w:ind w:start="1440"/>
        <w:jc w:val="both"/>
        <w:textAlignment w:val="baseline"/>
        <w:rPr>
          <w:rFonts w:cstheme="minorHAnsi"/>
          <w:color w:val="000000"/>
          <w:sz w:val="22"/>
          <w:szCs w:val="22"/>
          <w:lang w:eastAsia="pl-PL"/>
        </w:rPr>
      </w:pPr>
      <w:r w:rsidRPr="007B409E">
        <w:rPr>
          <w:rFonts w:cstheme="minorHAnsi"/>
          <w:color w:val="000000"/>
          <w:sz w:val="22"/>
          <w:szCs w:val="22"/>
          <w:lang w:eastAsia="pl-PL"/>
        </w:rPr>
        <w:t xml:space="preserve">Dem Antrag sind Unterlagen beizufügen, die die darin enthaltenen Angaben bestätigen, einschließlich der Erfüllung der Voraussetzungen für die ordnungsgemäße Durchführung der Vereinbarung mit dem Zuschussempfänger.</w:t>
      </w:r>
    </w:p>
    <w:p>
      <w:pPr>
        <w:pStyle w:val="StandardWeb"/>
        <w:spacing w:before="390" w:beforeAutospacing="0" w:after="0" w:afterAutospacing="0" w:line="276" w:lineRule="auto"/>
        <w:ind w:start="1440"/>
        <w:jc w:val="both"/>
        <w:textAlignment w:val="baseline"/>
        <w:rPr>
          <w:rFonts w:asciiTheme="minorHAnsi" w:hAnsiTheme="minorHAnsi" w:cstheme="minorHAnsi"/>
          <w:sz w:val="22"/>
          <w:szCs w:val="22"/>
        </w:rPr>
      </w:pPr>
      <w:r w:rsidRPr="007B409E" w:rsidR="00E11BE4">
        <w:rPr>
          <w:rFonts w:asciiTheme="minorHAnsi" w:hAnsiTheme="minorHAnsi" w:cstheme="minorHAnsi"/>
          <w:sz w:val="22"/>
          <w:szCs w:val="22"/>
        </w:rPr>
        <w:t xml:space="preserve">Bitte </w:t>
      </w:r>
      <w:r w:rsidRPr="007B409E" w:rsidR="00531FEF">
        <w:rPr>
          <w:rFonts w:asciiTheme="minorHAnsi" w:hAnsiTheme="minorHAnsi" w:cstheme="minorHAnsi"/>
          <w:sz w:val="22"/>
          <w:szCs w:val="22"/>
        </w:rPr>
        <w:t xml:space="preserve">fügen Sie </w:t>
      </w:r>
      <w:r w:rsidRPr="007B409E">
        <w:rPr>
          <w:rFonts w:asciiTheme="minorHAnsi" w:hAnsiTheme="minorHAnsi" w:cstheme="minorHAnsi"/>
          <w:sz w:val="22"/>
          <w:szCs w:val="22"/>
        </w:rPr>
        <w:t xml:space="preserve">Ihrer Bewerbung </w:t>
      </w:r>
      <w:r w:rsidRPr="007B409E" w:rsidR="00531FEF">
        <w:rPr>
          <w:rFonts w:asciiTheme="minorHAnsi" w:hAnsiTheme="minorHAnsi" w:cstheme="minorHAnsi"/>
          <w:sz w:val="22"/>
          <w:szCs w:val="22"/>
        </w:rPr>
        <w:t xml:space="preserve">die folgende Klausel bei:</w:t>
      </w:r>
    </w:p>
    <w:p>
      <w:pPr>
        <w:pStyle w:val="StandardWeb"/>
        <w:spacing w:before="0" w:beforeAutospacing="0" w:after="0" w:afterAutospacing="0" w:line="276" w:lineRule="auto"/>
        <w:ind w:start="1440"/>
        <w:jc w:val="both"/>
        <w:textAlignment w:val="baseline"/>
        <w:rPr>
          <w:rFonts w:asciiTheme="minorHAnsi" w:hAnsiTheme="minorHAnsi" w:cstheme="minorHAnsi"/>
          <w:sz w:val="22"/>
          <w:szCs w:val="22"/>
        </w:rPr>
      </w:pPr>
      <w:r w:rsidRPr="007B409E">
        <w:rPr>
          <w:rStyle w:val="Hervorhebung"/>
          <w:rFonts w:asciiTheme="minorHAnsi" w:hAnsiTheme="minorHAnsi" w:cstheme="minorHAnsi"/>
          <w:sz w:val="22"/>
          <w:szCs w:val="22"/>
          <w:bdr w:val="none" w:color="auto" w:sz="0" w:space="0" w:frame="1"/>
        </w:rPr>
        <w:t xml:space="preserve">Ich stimme der Verarbeitung meiner personenbezogenen Daten durch das Witold-Pilecki-Institut für Solidarität und Tapferkeit </w:t>
      </w:r>
      <w:r w:rsidRPr="007B409E">
        <w:rPr>
          <w:rFonts w:asciiTheme="minorHAnsi" w:hAnsiTheme="minorHAnsi" w:cstheme="minorHAnsi"/>
          <w:sz w:val="22"/>
          <w:szCs w:val="22"/>
        </w:rPr>
        <w:t xml:space="preserve">mit </w:t>
      </w:r>
      <w:r w:rsidRPr="007B409E">
        <w:rPr>
          <w:rStyle w:val="Hervorhebung"/>
          <w:rFonts w:asciiTheme="minorHAnsi" w:hAnsiTheme="minorHAnsi" w:cstheme="minorHAnsi"/>
          <w:sz w:val="22"/>
          <w:szCs w:val="22"/>
          <w:bdr w:val="none" w:color="auto" w:sz="0" w:space="0" w:frame="1"/>
        </w:rPr>
        <w:t xml:space="preserve">Sitz in Warschau zum Zweck des Wettbewerbs für Kulturstipendien im Rahmen des </w:t>
      </w:r>
      <w:r w:rsidRPr="007B409E" w:rsidR="007B409E">
        <w:rPr>
          <w:rStyle w:val="Hervorhebung"/>
          <w:rFonts w:asciiTheme="minorHAnsi" w:hAnsiTheme="minorHAnsi" w:cstheme="minorHAnsi"/>
          <w:sz w:val="22"/>
          <w:szCs w:val="22"/>
          <w:bdr w:val="none" w:color="auto" w:sz="0" w:space="0" w:frame="1"/>
        </w:rPr>
        <w:t xml:space="preserve">Projekts zu</w:t>
      </w:r>
      <w:r w:rsidRPr="007B409E" w:rsidR="007B409E">
        <w:rPr>
          <w:rStyle w:val="Hervorhebung"/>
          <w:rFonts w:asciiTheme="minorHAnsi" w:hAnsiTheme="minorHAnsi" w:cstheme="minorHAnsi"/>
          <w:sz w:val="22"/>
          <w:szCs w:val="22"/>
          <w:bdr w:val="none" w:color="auto" w:sz="0" w:space="0" w:frame="1"/>
        </w:rPr>
        <w:t xml:space="preserve">: </w:t>
      </w:r>
      <w:r w:rsidRPr="007B409E">
        <w:rPr>
          <w:rStyle w:val="Hervorhebung"/>
          <w:rFonts w:asciiTheme="minorHAnsi" w:hAnsiTheme="minorHAnsi" w:cstheme="minorHAnsi"/>
          <w:sz w:val="22"/>
          <w:szCs w:val="22"/>
          <w:bdr w:val="none" w:color="auto" w:sz="0" w:space="0" w:frame="1"/>
        </w:rPr>
        <w:t xml:space="preserve">"</w:t>
      </w:r>
      <w:r w:rsidRPr="007B409E">
        <w:rPr>
          <w:rFonts w:asciiTheme="minorHAnsi" w:hAnsiTheme="minorHAnsi" w:cstheme="minorHAnsi"/>
          <w:i/>
          <w:iCs/>
          <w:color w:val="000000" w:themeColor="text1"/>
          <w:sz w:val="22"/>
          <w:szCs w:val="22"/>
        </w:rPr>
        <w:t xml:space="preserve">Stipendienprogramm für wissenschaftliche, pädagogische und kulturelle Projekte im Bereich der Forschung des 20. Jahrhunderts (Ausgabe 2021</w:t>
      </w:r>
      <w:r w:rsidRPr="007B409E" w:rsidR="00DE3B06">
        <w:rPr>
          <w:rStyle w:val="Hervorhebung"/>
          <w:rFonts w:asciiTheme="minorHAnsi" w:hAnsiTheme="minorHAnsi" w:cstheme="minorHAnsi"/>
          <w:i w:val="0"/>
          <w:iCs w:val="0"/>
          <w:sz w:val="22"/>
          <w:szCs w:val="22"/>
          <w:bdr w:val="none" w:color="auto" w:sz="0" w:space="0" w:frame="1"/>
        </w:rPr>
        <w:t xml:space="preserve">)"</w:t>
      </w:r>
      <w:r w:rsidRPr="007B409E">
        <w:rPr>
          <w:rStyle w:val="Hervorhebung"/>
          <w:rFonts w:asciiTheme="minorHAnsi" w:hAnsiTheme="minorHAnsi" w:cstheme="minorHAnsi"/>
          <w:i w:val="0"/>
          <w:iCs w:val="0"/>
          <w:sz w:val="22"/>
          <w:szCs w:val="22"/>
          <w:bdr w:val="none" w:color="auto" w:sz="0" w:space="0" w:frame="1"/>
        </w:rPr>
        <w:t xml:space="preserve">.</w:t>
      </w:r>
    </w:p>
    <w:p w:rsidRPr="007B409E" w:rsidR="00531FEF" w:rsidP="007B409E" w:rsidRDefault="00531FEF" w14:paraId="2F9790A9" w14:textId="77777777">
      <w:pPr>
        <w:pStyle w:val="Listenabsatz"/>
        <w:spacing w:line="276" w:lineRule="auto"/>
        <w:ind w:start="1440"/>
        <w:jc w:val="both"/>
        <w:textAlignment w:val="baseline"/>
        <w:rPr>
          <w:rFonts w:cstheme="minorHAnsi"/>
          <w:color w:val="000000"/>
          <w:sz w:val="22"/>
          <w:szCs w:val="22"/>
          <w:lang w:eastAsia="pl-PL"/>
        </w:rPr>
      </w:pPr>
    </w:p>
    <w:p>
      <w:pPr>
        <w:numPr>
          <w:ilvl w:val="0"/>
          <w:numId w:val="5"/>
        </w:numPr>
        <w:spacing w:line="276" w:lineRule="auto"/>
        <w:jc w:val="both"/>
        <w:textAlignment w:val="baseline"/>
        <w:rPr>
          <w:rFonts w:cstheme="minorHAnsi"/>
          <w:color w:val="000000"/>
          <w:sz w:val="22"/>
          <w:szCs w:val="22"/>
          <w:lang w:eastAsia="pl-PL"/>
        </w:rPr>
      </w:pPr>
      <w:r w:rsidRPr="007B409E" w:rsidR="00531FEF">
        <w:rPr>
          <w:rFonts w:cstheme="minorHAnsi"/>
          <w:color w:val="000000"/>
          <w:sz w:val="22"/>
          <w:szCs w:val="22"/>
          <w:lang w:eastAsia="pl-PL"/>
        </w:rPr>
        <w:t xml:space="preserve">Ein detailliertes Konzept des Stipendienprojekts - </w:t>
      </w:r>
      <w:r w:rsidRPr="007B409E" w:rsidR="00E12FBB">
        <w:rPr>
          <w:rFonts w:cstheme="minorHAnsi"/>
          <w:color w:val="000000"/>
          <w:sz w:val="22"/>
          <w:szCs w:val="22"/>
          <w:lang w:eastAsia="pl-PL"/>
        </w:rPr>
        <w:t xml:space="preserve">eine Beschreibung des Projekts (zwischen 10 000 und 15 000 Zeichen einschließlich Leerzeichen) und der Orte, an denen </w:t>
      </w:r>
      <w:r w:rsidRPr="007B409E" w:rsidR="00531FEF">
        <w:rPr>
          <w:rFonts w:cstheme="minorHAnsi"/>
          <w:color w:val="000000"/>
          <w:sz w:val="22"/>
          <w:szCs w:val="22"/>
          <w:lang w:eastAsia="pl-PL"/>
        </w:rPr>
        <w:t xml:space="preserve">der Bewerber </w:t>
      </w:r>
      <w:r w:rsidRPr="007B409E" w:rsidR="00E12FBB">
        <w:rPr>
          <w:rFonts w:cstheme="minorHAnsi"/>
          <w:color w:val="000000"/>
          <w:sz w:val="22"/>
          <w:szCs w:val="22"/>
          <w:lang w:eastAsia="pl-PL"/>
        </w:rPr>
        <w:t xml:space="preserve">seine/ihre Forschungen durchzuführen beabsichtigt</w:t>
      </w:r>
    </w:p>
    <w:p>
      <w:pPr>
        <w:numPr>
          <w:ilvl w:val="0"/>
          <w:numId w:val="5"/>
        </w:numPr>
        <w:spacing w:line="276" w:lineRule="auto"/>
        <w:jc w:val="both"/>
        <w:textAlignment w:val="baseline"/>
        <w:rPr>
          <w:rFonts w:cstheme="minorHAnsi"/>
          <w:sz w:val="22"/>
          <w:szCs w:val="22"/>
          <w:lang w:eastAsia="pl-PL"/>
        </w:rPr>
      </w:pPr>
      <w:r w:rsidRPr="007B409E" w:rsidR="00E12FBB">
        <w:rPr>
          <w:rFonts w:cstheme="minorHAnsi"/>
          <w:color w:val="000000"/>
          <w:sz w:val="22"/>
          <w:szCs w:val="22"/>
          <w:lang w:eastAsia="pl-PL"/>
        </w:rPr>
        <w:t xml:space="preserve">Ein Zeitplan für den Verlauf des Stipendiums, einschließlich Informationen über geplante </w:t>
      </w:r>
      <w:r w:rsidRPr="007B409E" w:rsidR="00E12FBB">
        <w:rPr>
          <w:rFonts w:cstheme="minorHAnsi"/>
          <w:sz w:val="22"/>
          <w:szCs w:val="22"/>
          <w:lang w:eastAsia="pl-PL"/>
        </w:rPr>
        <w:t xml:space="preserve">Studienreisen und Rückfragen</w:t>
      </w:r>
      <w:r w:rsidRPr="007B409E">
        <w:rPr>
          <w:rFonts w:cstheme="minorHAnsi"/>
          <w:sz w:val="22"/>
          <w:szCs w:val="22"/>
          <w:lang w:eastAsia="pl-PL"/>
        </w:rPr>
        <w:t xml:space="preserve">.</w:t>
      </w:r>
    </w:p>
    <w:p>
      <w:pPr>
        <w:numPr>
          <w:ilvl w:val="0"/>
          <w:numId w:val="5"/>
        </w:numPr>
        <w:spacing w:line="276" w:lineRule="auto"/>
        <w:jc w:val="both"/>
        <w:textAlignment w:val="baseline"/>
        <w:rPr>
          <w:rFonts w:cstheme="minorHAnsi"/>
          <w:sz w:val="22"/>
          <w:szCs w:val="22"/>
        </w:rPr>
      </w:pPr>
      <w:r w:rsidRPr="007B409E" w:rsidR="00531FEF">
        <w:rPr>
          <w:rStyle w:val="Fett"/>
          <w:rFonts w:cstheme="minorHAnsi"/>
          <w:b w:val="0"/>
          <w:bCs w:val="0"/>
          <w:sz w:val="22"/>
          <w:szCs w:val="22"/>
          <w:bdr w:val="none" w:color="auto" w:sz="0" w:space="0" w:frame="1"/>
        </w:rPr>
        <w:t xml:space="preserve">Ein Scan von mindestens zwei Empfehlungen </w:t>
      </w:r>
      <w:r w:rsidRPr="007B409E" w:rsidR="00531FEF">
        <w:rPr>
          <w:rFonts w:cstheme="minorHAnsi"/>
          <w:sz w:val="22"/>
          <w:szCs w:val="22"/>
        </w:rPr>
        <w:t xml:space="preserve">von in- oder ausländischen Wissenschafts-, Forschungs- oder Kultureinrichtungen oder Einzelpersonen, </w:t>
      </w:r>
      <w:r w:rsidRPr="007B409E" w:rsidR="007B409E">
        <w:rPr>
          <w:rFonts w:cstheme="minorHAnsi"/>
          <w:sz w:val="22"/>
          <w:szCs w:val="22"/>
        </w:rPr>
        <w:t xml:space="preserve">die den Bewerber betreffen </w:t>
      </w:r>
      <w:r w:rsidRPr="007B409E" w:rsidR="00DE3B06">
        <w:rPr>
          <w:rFonts w:cstheme="minorHAnsi"/>
          <w:sz w:val="22"/>
          <w:szCs w:val="22"/>
        </w:rPr>
        <w:t xml:space="preserve">(die Originale der </w:t>
      </w:r>
      <w:r w:rsidRPr="007B409E">
        <w:rPr>
          <w:rFonts w:cstheme="minorHAnsi"/>
          <w:sz w:val="22"/>
          <w:szCs w:val="22"/>
        </w:rPr>
        <w:t xml:space="preserve">Empfehlungen </w:t>
      </w:r>
      <w:r w:rsidRPr="007B409E" w:rsidR="00DE3B06">
        <w:rPr>
          <w:rFonts w:cstheme="minorHAnsi"/>
          <w:sz w:val="22"/>
          <w:szCs w:val="22"/>
        </w:rPr>
        <w:t xml:space="preserve">sollten für die Unterlagen des Instituts aufbewahrt werden)</w:t>
      </w:r>
      <w:r w:rsidRPr="007B409E" w:rsidR="00531FEF">
        <w:rPr>
          <w:rFonts w:cstheme="minorHAnsi"/>
          <w:sz w:val="22"/>
          <w:szCs w:val="22"/>
        </w:rPr>
        <w:t xml:space="preserve">.</w:t>
      </w:r>
    </w:p>
    <w:p>
      <w:pPr>
        <w:numPr>
          <w:ilvl w:val="0"/>
          <w:numId w:val="5"/>
        </w:numPr>
        <w:spacing w:line="276" w:lineRule="auto"/>
        <w:jc w:val="both"/>
        <w:textAlignment w:val="baseline"/>
        <w:rPr>
          <w:rFonts w:cstheme="minorHAnsi"/>
          <w:sz w:val="22"/>
          <w:szCs w:val="22"/>
        </w:rPr>
      </w:pPr>
      <w:r w:rsidRPr="007B409E">
        <w:rPr>
          <w:rStyle w:val="Fett"/>
          <w:rFonts w:cstheme="minorHAnsi"/>
          <w:b w:val="0"/>
          <w:bCs w:val="0"/>
          <w:sz w:val="22"/>
          <w:szCs w:val="22"/>
          <w:bdr w:val="none" w:color="auto" w:sz="0" w:space="0" w:frame="1"/>
        </w:rPr>
        <w:t xml:space="preserve">Ein Scan der unterzeichneten Erklärung des für die Datenverarbeitung Verantwortlichen.</w:t>
      </w:r>
    </w:p>
    <w:p>
      <w:pPr>
        <w:numPr>
          <w:ilvl w:val="0"/>
          <w:numId w:val="5"/>
        </w:numPr>
        <w:spacing w:line="276" w:lineRule="auto"/>
        <w:jc w:val="both"/>
        <w:textAlignment w:val="baseline"/>
        <w:rPr>
          <w:rStyle w:val="Fett"/>
          <w:rFonts w:cstheme="minorHAnsi"/>
          <w:b w:val="0"/>
          <w:bCs w:val="0"/>
          <w:sz w:val="22"/>
          <w:szCs w:val="22"/>
        </w:rPr>
      </w:pPr>
      <w:r w:rsidRPr="007B409E">
        <w:rPr>
          <w:rStyle w:val="Fett"/>
          <w:rFonts w:cstheme="minorHAnsi"/>
          <w:b w:val="0"/>
          <w:bCs w:val="0"/>
          <w:sz w:val="22"/>
          <w:szCs w:val="22"/>
          <w:bdr w:val="none" w:color="auto" w:sz="0" w:space="0" w:frame="1"/>
        </w:rPr>
        <w:t xml:space="preserve">Ein Scan der unterzeichneten Einverständniserklärung zur Verarbeitung der personenbezogenen Daten.</w:t>
      </w:r>
    </w:p>
    <w:p>
      <w:pPr>
        <w:pStyle w:val="Listenabsatz"/>
        <w:numPr>
          <w:ilvl w:val="0"/>
          <w:numId w:val="14"/>
        </w:numPr>
        <w:spacing w:line="276" w:lineRule="auto"/>
        <w:jc w:val="both"/>
        <w:textAlignment w:val="baseline"/>
        <w:rPr>
          <w:rFonts w:cstheme="minorHAnsi"/>
          <w:sz w:val="22"/>
          <w:szCs w:val="22"/>
        </w:rPr>
      </w:pPr>
      <w:r w:rsidRPr="007B409E">
        <w:rPr>
          <w:rFonts w:cstheme="minorHAnsi"/>
          <w:sz w:val="22"/>
          <w:szCs w:val="22"/>
          <w:lang w:eastAsia="pl-PL"/>
        </w:rPr>
        <w:t xml:space="preserve">Bei Fragen wenden Sie sich bitte an: </w:t>
      </w:r>
      <w:hyperlink w:history="1" r:id="rId6">
        <w:r w:rsidRPr="007B409E">
          <w:rPr>
            <w:rStyle w:val="Hyperlink"/>
            <w:rFonts w:cstheme="minorHAnsi"/>
            <w:sz w:val="22"/>
            <w:szCs w:val="22"/>
            <w:lang w:eastAsia="pl-PL"/>
          </w:rPr>
          <w:t xml:space="preserve">Berlin@instytutpileckiego.pl</w:t>
        </w:r>
      </w:hyperlink>
    </w:p>
    <w:p w:rsidRPr="007B409E" w:rsidR="00DE3B06" w:rsidP="007B409E" w:rsidRDefault="00DE3B06" w14:paraId="71A57A25" w14:textId="77777777">
      <w:pPr>
        <w:pStyle w:val="berschrift3"/>
        <w:spacing w:before="0" w:beforeAutospacing="0" w:after="0" w:afterAutospacing="0" w:line="276" w:lineRule="auto"/>
        <w:jc w:val="both"/>
        <w:textAlignment w:val="baseline"/>
        <w:rPr>
          <w:rStyle w:val="Fett"/>
          <w:rFonts w:asciiTheme="minorHAnsi" w:hAnsiTheme="minorHAnsi" w:cstheme="minorHAnsi"/>
          <w:b/>
          <w:bCs/>
          <w:sz w:val="22"/>
          <w:szCs w:val="22"/>
          <w:bdr w:val="none" w:color="auto" w:sz="0" w:space="0" w:frame="1"/>
        </w:rPr>
      </w:pPr>
    </w:p>
    <w:p>
      <w:pPr>
        <w:pStyle w:val="berschrift3"/>
        <w:numPr>
          <w:ilvl w:val="0"/>
          <w:numId w:val="8"/>
        </w:numPr>
        <w:spacing w:before="0" w:beforeAutospacing="0" w:after="0" w:afterAutospacing="0" w:line="276" w:lineRule="auto"/>
        <w:jc w:val="both"/>
        <w:textAlignment w:val="baseline"/>
        <w:rPr>
          <w:rStyle w:val="Fett"/>
          <w:rFonts w:asciiTheme="minorHAnsi" w:hAnsiTheme="minorHAnsi" w:cstheme="minorHAnsi"/>
          <w:b/>
          <w:bCs/>
          <w:sz w:val="22"/>
          <w:szCs w:val="22"/>
          <w:bdr w:val="none" w:color="auto" w:sz="0" w:space="0" w:frame="1"/>
        </w:rPr>
      </w:pPr>
      <w:r w:rsidRPr="007B409E">
        <w:rPr>
          <w:rStyle w:val="Fett"/>
          <w:rFonts w:asciiTheme="minorHAnsi" w:hAnsiTheme="minorHAnsi" w:cstheme="minorHAnsi"/>
          <w:b/>
          <w:bCs/>
          <w:sz w:val="22"/>
          <w:szCs w:val="22"/>
          <w:bdr w:val="none" w:color="auto" w:sz="0" w:space="0" w:frame="1"/>
        </w:rPr>
        <w:t xml:space="preserve">Die Auswahlverfahren sind abgeschlossen</w:t>
      </w:r>
      <w:r w:rsidR="00A83B45">
        <w:rPr>
          <w:rStyle w:val="Fett"/>
          <w:rFonts w:asciiTheme="minorHAnsi" w:hAnsiTheme="minorHAnsi" w:cstheme="minorHAnsi"/>
          <w:b/>
          <w:bCs/>
          <w:sz w:val="22"/>
          <w:szCs w:val="22"/>
          <w:bdr w:val="none" w:color="auto" w:sz="0" w:space="0" w:frame="1"/>
        </w:rPr>
        <w:t xml:space="preserve">.</w:t>
      </w:r>
    </w:p>
    <w:p w:rsidRPr="007B409E" w:rsidR="00DE3B06" w:rsidP="007B409E" w:rsidRDefault="00DE3B06" w14:paraId="1A891709" w14:textId="77777777">
      <w:pPr>
        <w:pStyle w:val="berschrift3"/>
        <w:spacing w:before="0" w:beforeAutospacing="0" w:after="0" w:afterAutospacing="0" w:line="276" w:lineRule="auto"/>
        <w:jc w:val="both"/>
        <w:textAlignment w:val="baseline"/>
        <w:rPr>
          <w:rStyle w:val="Fett"/>
          <w:rFonts w:asciiTheme="minorHAnsi" w:hAnsiTheme="minorHAnsi" w:cstheme="minorHAnsi"/>
          <w:b/>
          <w:bCs/>
          <w:sz w:val="22"/>
          <w:szCs w:val="22"/>
          <w:bdr w:val="none" w:color="auto" w:sz="0" w:space="0" w:frame="1"/>
        </w:rPr>
      </w:pPr>
    </w:p>
    <w:p>
      <w:pPr>
        <w:pStyle w:val="Listenabsatz"/>
        <w:numPr>
          <w:ilvl w:val="0"/>
          <w:numId w:val="15"/>
        </w:numPr>
        <w:spacing w:after="200" w:line="276" w:lineRule="auto"/>
        <w:jc w:val="both"/>
        <w:rPr>
          <w:rFonts w:cstheme="minorHAnsi"/>
          <w:color w:val="000000"/>
          <w:sz w:val="22"/>
          <w:szCs w:val="22"/>
          <w:lang w:eastAsia="pl-PL"/>
        </w:rPr>
      </w:pPr>
      <w:r w:rsidRPr="007B409E">
        <w:rPr>
          <w:rFonts w:cstheme="minorHAnsi"/>
          <w:color w:val="000000"/>
          <w:sz w:val="22"/>
          <w:szCs w:val="22"/>
          <w:lang w:eastAsia="pl-PL"/>
        </w:rPr>
        <w:t xml:space="preserve">Der </w:t>
      </w:r>
      <w:r w:rsidRPr="007B409E" w:rsidR="007B409E">
        <w:rPr>
          <w:rFonts w:cstheme="minorHAnsi"/>
          <w:color w:val="000000"/>
          <w:sz w:val="22"/>
          <w:szCs w:val="22"/>
          <w:lang w:eastAsia="pl-PL"/>
        </w:rPr>
        <w:t xml:space="preserve">Einsendeschluss</w:t>
      </w:r>
      <w:r w:rsidRPr="007B409E">
        <w:rPr>
          <w:rFonts w:cstheme="minorHAnsi"/>
          <w:color w:val="000000"/>
          <w:sz w:val="22"/>
          <w:szCs w:val="22"/>
          <w:lang w:eastAsia="pl-PL"/>
        </w:rPr>
        <w:t xml:space="preserve"> für jedes </w:t>
      </w:r>
      <w:r w:rsidRPr="007B409E">
        <w:rPr>
          <w:rFonts w:cstheme="minorHAnsi"/>
          <w:color w:val="000000"/>
          <w:sz w:val="22"/>
          <w:szCs w:val="22"/>
          <w:lang w:eastAsia="pl-PL"/>
        </w:rPr>
        <w:t xml:space="preserve">Auswahlverfahren </w:t>
      </w:r>
      <w:r w:rsidR="00A83B45">
        <w:rPr>
          <w:rFonts w:cstheme="minorHAnsi"/>
          <w:color w:val="000000"/>
          <w:sz w:val="22"/>
          <w:szCs w:val="22"/>
          <w:lang w:eastAsia="pl-PL"/>
        </w:rPr>
        <w:t xml:space="preserve">erfolgt innerhalb von </w:t>
      </w:r>
      <w:r w:rsidRPr="007B409E">
        <w:rPr>
          <w:rFonts w:cstheme="minorHAnsi"/>
          <w:color w:val="000000"/>
          <w:sz w:val="22"/>
          <w:szCs w:val="22"/>
          <w:lang w:eastAsia="pl-PL"/>
        </w:rPr>
        <w:t xml:space="preserve">30 Tagen nach dem </w:t>
      </w:r>
      <w:r w:rsidRPr="007B409E">
        <w:rPr>
          <w:rFonts w:cstheme="minorHAnsi"/>
          <w:color w:val="000000"/>
          <w:sz w:val="22"/>
          <w:szCs w:val="22"/>
          <w:lang w:eastAsia="pl-PL"/>
        </w:rPr>
        <w:t xml:space="preserve">letzten Tag der Aufforderung zur Einreichung von Vorschlägen für das betreffende Auswahlverfahren.</w:t>
      </w:r>
    </w:p>
    <w:p>
      <w:pPr>
        <w:pStyle w:val="Listenabsatz"/>
        <w:numPr>
          <w:ilvl w:val="0"/>
          <w:numId w:val="15"/>
        </w:numPr>
        <w:spacing w:after="200" w:line="276" w:lineRule="auto"/>
        <w:jc w:val="both"/>
        <w:rPr>
          <w:rFonts w:cstheme="minorHAnsi"/>
          <w:sz w:val="22"/>
          <w:szCs w:val="22"/>
        </w:rPr>
      </w:pPr>
      <w:r w:rsidRPr="007B409E">
        <w:rPr>
          <w:rFonts w:cstheme="minorHAnsi"/>
          <w:sz w:val="22"/>
          <w:szCs w:val="22"/>
        </w:rPr>
        <w:t xml:space="preserve">Die Auswahlverfahren </w:t>
      </w:r>
      <w:r w:rsidRPr="007B409E" w:rsidR="00E11BE4">
        <w:rPr>
          <w:rFonts w:cstheme="minorHAnsi"/>
          <w:sz w:val="22"/>
          <w:szCs w:val="22"/>
        </w:rPr>
        <w:t xml:space="preserve">finden </w:t>
      </w:r>
      <w:r w:rsidRPr="007B409E" w:rsidR="00E11BE4">
        <w:rPr>
          <w:rFonts w:cstheme="minorHAnsi"/>
          <w:sz w:val="22"/>
          <w:szCs w:val="22"/>
        </w:rPr>
        <w:t xml:space="preserve">in einem Schritt statt</w:t>
      </w:r>
      <w:r w:rsidRPr="007B409E">
        <w:rPr>
          <w:rFonts w:cstheme="minorHAnsi"/>
          <w:sz w:val="22"/>
          <w:szCs w:val="22"/>
        </w:rPr>
        <w:t xml:space="preserve">. Der </w:t>
      </w:r>
      <w:r w:rsidRPr="007B409E" w:rsidR="007B409E">
        <w:rPr>
          <w:rFonts w:cstheme="minorHAnsi"/>
          <w:sz w:val="22"/>
          <w:szCs w:val="22"/>
        </w:rPr>
        <w:t xml:space="preserve">Prüfungsausschuss </w:t>
      </w:r>
      <w:r w:rsidRPr="007B409E">
        <w:rPr>
          <w:rFonts w:cstheme="minorHAnsi"/>
          <w:sz w:val="22"/>
          <w:szCs w:val="22"/>
        </w:rPr>
        <w:t xml:space="preserve">bewertet die Bewerber auf der Grundlage der eingereichten vollständigen Unterlagen.</w:t>
      </w:r>
    </w:p>
    <w:p>
      <w:pPr>
        <w:pStyle w:val="Listenabsatz"/>
        <w:numPr>
          <w:ilvl w:val="0"/>
          <w:numId w:val="15"/>
        </w:numPr>
        <w:spacing w:after="200" w:line="276" w:lineRule="auto"/>
        <w:jc w:val="both"/>
        <w:rPr>
          <w:rFonts w:cstheme="minorHAnsi"/>
          <w:sz w:val="22"/>
          <w:szCs w:val="22"/>
        </w:rPr>
      </w:pPr>
      <w:r w:rsidRPr="007B409E">
        <w:rPr>
          <w:rFonts w:cstheme="minorHAnsi"/>
          <w:sz w:val="22"/>
          <w:szCs w:val="22"/>
        </w:rPr>
        <w:t xml:space="preserve"> Die Ergebnisse werden im Bulletin zur Information der Öffentlichkeit des Instituts und auf der Website </w:t>
      </w:r>
      <w:r w:rsidRPr="007B409E">
        <w:rPr>
          <w:rFonts w:cstheme="minorHAnsi"/>
          <w:sz w:val="22"/>
          <w:szCs w:val="22"/>
        </w:rPr>
        <w:t xml:space="preserve">www.instytutpileckiego.pl </w:t>
      </w:r>
      <w:r w:rsidRPr="007B409E">
        <w:rPr>
          <w:rFonts w:cstheme="minorHAnsi"/>
          <w:sz w:val="22"/>
          <w:szCs w:val="22"/>
        </w:rPr>
        <w:t xml:space="preserve">veröffentlicht</w:t>
      </w:r>
      <w:r w:rsidRPr="007B409E">
        <w:rPr>
          <w:rFonts w:cstheme="minorHAnsi"/>
          <w:sz w:val="22"/>
          <w:szCs w:val="22"/>
        </w:rPr>
        <w:t xml:space="preserve">. Diejenigen, die ein Stipendium erhalten haben, werden auch per E-Mail informiert.</w:t>
      </w:r>
    </w:p>
    <w:p>
      <w:pPr>
        <w:pStyle w:val="Listenabsatz"/>
        <w:numPr>
          <w:ilvl w:val="0"/>
          <w:numId w:val="15"/>
        </w:numPr>
        <w:spacing w:after="200" w:line="276" w:lineRule="auto"/>
        <w:jc w:val="both"/>
        <w:rPr>
          <w:rFonts w:cstheme="minorHAnsi"/>
          <w:sz w:val="22"/>
          <w:szCs w:val="22"/>
        </w:rPr>
      </w:pPr>
      <w:r w:rsidRPr="007B409E">
        <w:rPr>
          <w:rFonts w:cstheme="minorHAnsi"/>
          <w:sz w:val="22"/>
          <w:szCs w:val="22"/>
        </w:rPr>
        <w:t xml:space="preserve">Das Institut ist nicht verpflichtet, die Entscheidung des Wettbewerbsausschusses zu begründen. Ein Berufungsverfahren ist nicht vorgesehen.</w:t>
      </w:r>
    </w:p>
    <w:sectPr w:rsidRPr="004A66C4" w:rsidR="004A66C4" w:rsidSect="000120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982"/>
    <w:multiLevelType w:val="hybridMultilevel"/>
    <w:tmpl w:val="21EEF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752FF9"/>
    <w:multiLevelType w:val="hybridMultilevel"/>
    <w:tmpl w:val="59DE34DE"/>
    <w:lvl w:ilvl="0" w:tplc="2294D732">
      <w:start w:val="1"/>
      <w:numFmt w:val="decimal"/>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329D1"/>
    <w:multiLevelType w:val="hybridMultilevel"/>
    <w:tmpl w:val="59DE34DE"/>
    <w:lvl w:ilvl="0" w:tplc="2294D732">
      <w:start w:val="1"/>
      <w:numFmt w:val="decimal"/>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807C4"/>
    <w:multiLevelType w:val="multilevel"/>
    <w:tmpl w:val="2F5A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85801"/>
    <w:multiLevelType w:val="multilevel"/>
    <w:tmpl w:val="AA54F11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71F02"/>
    <w:multiLevelType w:val="multilevel"/>
    <w:tmpl w:val="9FA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57EEF"/>
    <w:multiLevelType w:val="hybridMultilevel"/>
    <w:tmpl w:val="C46E2EF8"/>
    <w:lvl w:ilvl="0" w:tplc="5732A98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A56276"/>
    <w:multiLevelType w:val="multilevel"/>
    <w:tmpl w:val="320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74A2F"/>
    <w:multiLevelType w:val="hybridMultilevel"/>
    <w:tmpl w:val="EAFC7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5115B9"/>
    <w:multiLevelType w:val="multilevel"/>
    <w:tmpl w:val="FD28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E5329"/>
    <w:multiLevelType w:val="multilevel"/>
    <w:tmpl w:val="3F22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600F8"/>
    <w:multiLevelType w:val="multilevel"/>
    <w:tmpl w:val="9BD8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C309E"/>
    <w:multiLevelType w:val="multilevel"/>
    <w:tmpl w:val="D97E55C0"/>
    <w:lvl w:ilvl="0">
      <w:start w:val="1"/>
      <w:numFmt w:val="lowerLetter"/>
      <w:lvlText w:val="%1."/>
      <w:lvlJc w:val="left"/>
      <w:pPr>
        <w:tabs>
          <w:tab w:val="num" w:pos="1440"/>
        </w:tabs>
        <w:ind w:left="1440" w:hanging="360"/>
      </w:pPr>
      <w:rPr>
        <w:rFonts w:ascii="Helvetica" w:eastAsiaTheme="minorHAnsi" w:hAnsi="Helvetica"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7B595844"/>
    <w:multiLevelType w:val="multilevel"/>
    <w:tmpl w:val="F44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A075E6"/>
    <w:multiLevelType w:val="multilevel"/>
    <w:tmpl w:val="8796F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992603">
    <w:abstractNumId w:val="9"/>
  </w:num>
  <w:num w:numId="2" w16cid:durableId="1008405770">
    <w:abstractNumId w:val="7"/>
  </w:num>
  <w:num w:numId="3" w16cid:durableId="531843862">
    <w:abstractNumId w:val="3"/>
  </w:num>
  <w:num w:numId="4" w16cid:durableId="1040321374">
    <w:abstractNumId w:val="11"/>
  </w:num>
  <w:num w:numId="5" w16cid:durableId="415329100">
    <w:abstractNumId w:val="12"/>
  </w:num>
  <w:num w:numId="6" w16cid:durableId="1606376391">
    <w:abstractNumId w:val="8"/>
  </w:num>
  <w:num w:numId="7" w16cid:durableId="1232696071">
    <w:abstractNumId w:val="4"/>
  </w:num>
  <w:num w:numId="8" w16cid:durableId="100956482">
    <w:abstractNumId w:val="6"/>
  </w:num>
  <w:num w:numId="9" w16cid:durableId="83654756">
    <w:abstractNumId w:val="0"/>
  </w:num>
  <w:num w:numId="10" w16cid:durableId="1820073835">
    <w:abstractNumId w:val="10"/>
  </w:num>
  <w:num w:numId="11" w16cid:durableId="249118797">
    <w:abstractNumId w:val="5"/>
  </w:num>
  <w:num w:numId="12" w16cid:durableId="1823307962">
    <w:abstractNumId w:val="13"/>
  </w:num>
  <w:num w:numId="13" w16cid:durableId="537816998">
    <w:abstractNumId w:val="14"/>
  </w:num>
  <w:num w:numId="14" w16cid:durableId="338507290">
    <w:abstractNumId w:val="1"/>
  </w:num>
  <w:num w:numId="15" w16cid:durableId="2006740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BB"/>
    <w:rsid w:val="00012078"/>
    <w:rsid w:val="000E5C62"/>
    <w:rsid w:val="00117169"/>
    <w:rsid w:val="001756C3"/>
    <w:rsid w:val="00275370"/>
    <w:rsid w:val="002A5947"/>
    <w:rsid w:val="00375051"/>
    <w:rsid w:val="004A66C4"/>
    <w:rsid w:val="00531FEF"/>
    <w:rsid w:val="005A41E2"/>
    <w:rsid w:val="006531AF"/>
    <w:rsid w:val="006C09C9"/>
    <w:rsid w:val="00703565"/>
    <w:rsid w:val="007B409E"/>
    <w:rsid w:val="00863B3F"/>
    <w:rsid w:val="009E0748"/>
    <w:rsid w:val="00A15857"/>
    <w:rsid w:val="00A34411"/>
    <w:rsid w:val="00A83B45"/>
    <w:rsid w:val="00B40EF9"/>
    <w:rsid w:val="00BB60C1"/>
    <w:rsid w:val="00CE4726"/>
    <w:rsid w:val="00D01D83"/>
    <w:rsid w:val="00D47B7F"/>
    <w:rsid w:val="00DE3B06"/>
    <w:rsid w:val="00E11BE4"/>
    <w:rsid w:val="00E12FBB"/>
    <w:rsid w:val="00F45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9A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5A41E2"/>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12FBB"/>
    <w:pPr>
      <w:spacing w:before="100" w:beforeAutospacing="1" w:after="100" w:afterAutospacing="1"/>
    </w:pPr>
    <w:rPr>
      <w:rFonts w:ascii="Times New Roman" w:hAnsi="Times New Roman" w:cs="Times New Roman"/>
      <w:lang w:eastAsia="pl-PL"/>
    </w:rPr>
  </w:style>
  <w:style w:type="character" w:styleId="Hyperlink">
    <w:name w:val="Hyperlink"/>
    <w:basedOn w:val="Absatz-Standardschriftart"/>
    <w:uiPriority w:val="99"/>
    <w:unhideWhenUsed/>
    <w:rsid w:val="00E12FBB"/>
    <w:rPr>
      <w:color w:val="0000FF"/>
      <w:u w:val="single"/>
    </w:rPr>
  </w:style>
  <w:style w:type="paragraph" w:styleId="Sprechblasentext">
    <w:name w:val="Balloon Text"/>
    <w:basedOn w:val="Standard"/>
    <w:link w:val="SprechblasentextZchn"/>
    <w:uiPriority w:val="99"/>
    <w:semiHidden/>
    <w:unhideWhenUsed/>
    <w:rsid w:val="00D01D8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01D83"/>
    <w:rPr>
      <w:rFonts w:ascii="Times New Roman" w:hAnsi="Times New Roman" w:cs="Times New Roman"/>
      <w:sz w:val="18"/>
      <w:szCs w:val="18"/>
    </w:rPr>
  </w:style>
  <w:style w:type="paragraph" w:styleId="Listenabsatz">
    <w:name w:val="List Paragraph"/>
    <w:basedOn w:val="Standard"/>
    <w:uiPriority w:val="34"/>
    <w:qFormat/>
    <w:rsid w:val="00D01D83"/>
    <w:pPr>
      <w:ind w:left="720"/>
      <w:contextualSpacing/>
    </w:pPr>
  </w:style>
  <w:style w:type="character" w:customStyle="1" w:styleId="berschrift3Zchn">
    <w:name w:val="Überschrift 3 Zchn"/>
    <w:basedOn w:val="Absatz-Standardschriftart"/>
    <w:link w:val="berschrift3"/>
    <w:uiPriority w:val="9"/>
    <w:rsid w:val="005A41E2"/>
    <w:rPr>
      <w:rFonts w:ascii="Times New Roman" w:eastAsia="Times New Roman" w:hAnsi="Times New Roman" w:cs="Times New Roman"/>
      <w:b/>
      <w:bCs/>
      <w:sz w:val="27"/>
      <w:szCs w:val="27"/>
      <w:lang w:eastAsia="pl-PL"/>
    </w:rPr>
  </w:style>
  <w:style w:type="character" w:styleId="Fett">
    <w:name w:val="Strong"/>
    <w:basedOn w:val="Absatz-Standardschriftart"/>
    <w:uiPriority w:val="22"/>
    <w:qFormat/>
    <w:rsid w:val="005A41E2"/>
    <w:rPr>
      <w:b/>
      <w:bCs/>
    </w:rPr>
  </w:style>
  <w:style w:type="character" w:styleId="Hervorhebung">
    <w:name w:val="Emphasis"/>
    <w:basedOn w:val="Absatz-Standardschriftart"/>
    <w:uiPriority w:val="20"/>
    <w:qFormat/>
    <w:rsid w:val="005A41E2"/>
    <w:rPr>
      <w:i/>
      <w:iCs/>
    </w:rPr>
  </w:style>
  <w:style w:type="character" w:styleId="BesuchterLink">
    <w:name w:val="FollowedHyperlink"/>
    <w:basedOn w:val="Absatz-Standardschriftart"/>
    <w:uiPriority w:val="99"/>
    <w:semiHidden/>
    <w:unhideWhenUsed/>
    <w:rsid w:val="00DE3B06"/>
    <w:rPr>
      <w:color w:val="954F72" w:themeColor="followedHyperlink"/>
      <w:u w:val="single"/>
    </w:rPr>
  </w:style>
  <w:style w:type="character" w:customStyle="1" w:styleId="NichtaufgelsteErwhnung1">
    <w:name w:val="Nicht aufgelöste Erwähnung1"/>
    <w:basedOn w:val="Absatz-Standardschriftart"/>
    <w:uiPriority w:val="99"/>
    <w:rsid w:val="00DE3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1991">
      <w:bodyDiv w:val="1"/>
      <w:marLeft w:val="0"/>
      <w:marRight w:val="0"/>
      <w:marTop w:val="0"/>
      <w:marBottom w:val="0"/>
      <w:divBdr>
        <w:top w:val="none" w:sz="0" w:space="0" w:color="auto"/>
        <w:left w:val="none" w:sz="0" w:space="0" w:color="auto"/>
        <w:bottom w:val="none" w:sz="0" w:space="0" w:color="auto"/>
        <w:right w:val="none" w:sz="0" w:space="0" w:color="auto"/>
      </w:divBdr>
    </w:div>
    <w:div w:id="543560882">
      <w:bodyDiv w:val="1"/>
      <w:marLeft w:val="0"/>
      <w:marRight w:val="0"/>
      <w:marTop w:val="0"/>
      <w:marBottom w:val="0"/>
      <w:divBdr>
        <w:top w:val="none" w:sz="0" w:space="0" w:color="auto"/>
        <w:left w:val="none" w:sz="0" w:space="0" w:color="auto"/>
        <w:bottom w:val="none" w:sz="0" w:space="0" w:color="auto"/>
        <w:right w:val="none" w:sz="0" w:space="0" w:color="auto"/>
      </w:divBdr>
    </w:div>
    <w:div w:id="1283346183">
      <w:bodyDiv w:val="1"/>
      <w:marLeft w:val="0"/>
      <w:marRight w:val="0"/>
      <w:marTop w:val="0"/>
      <w:marBottom w:val="0"/>
      <w:divBdr>
        <w:top w:val="none" w:sz="0" w:space="0" w:color="auto"/>
        <w:left w:val="none" w:sz="0" w:space="0" w:color="auto"/>
        <w:bottom w:val="none" w:sz="0" w:space="0" w:color="auto"/>
        <w:right w:val="none" w:sz="0" w:space="0" w:color="auto"/>
      </w:divBdr>
      <w:divsChild>
        <w:div w:id="584605969">
          <w:marLeft w:val="6000"/>
          <w:marRight w:val="240"/>
          <w:marTop w:val="0"/>
          <w:marBottom w:val="0"/>
          <w:divBdr>
            <w:top w:val="none" w:sz="0" w:space="0" w:color="auto"/>
            <w:left w:val="none" w:sz="0" w:space="0" w:color="auto"/>
            <w:bottom w:val="none" w:sz="0" w:space="0" w:color="auto"/>
            <w:right w:val="none" w:sz="0" w:space="0" w:color="auto"/>
          </w:divBdr>
        </w:div>
        <w:div w:id="1897818949">
          <w:marLeft w:val="6000"/>
          <w:marRight w:val="24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ytutpileckieg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lin@instytutpileckiego.pl" TargetMode="External"/><Relationship Id="rId5" Type="http://schemas.openxmlformats.org/officeDocument/2006/relationships/hyperlink" Target="mailto:Berlin@instytutpileckieg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1179</ap:Words>
  <ap:Characters>6156</ap:Characters>
  <ap:Application>Microsoft Office Word</ap:Application>
  <ap:DocSecurity>0</ap:DocSecurity>
  <ap:Lines>116</ap:Lines>
  <ap:Paragraphs>26</ap:Paragraphs>
  <ap:ScaleCrop>false</ap:ScaleCrop>
  <ap:HeadingPairs>
    <vt:vector baseType="variant" size="2">
      <vt:variant>
        <vt:lpstr>Tytuł</vt:lpstr>
      </vt:variant>
      <vt:variant>
        <vt:i4>1</vt:i4>
      </vt:variant>
    </vt:vector>
  </ap:HeadingPairs>
  <ap:TitlesOfParts>
    <vt:vector baseType="lpstr" size="1">
      <vt:lpstr/>
    </vt:vector>
  </ap:TitlesOfParts>
  <ap:Company/>
  <ap:LinksUpToDate>false</ap:LinksUpToDate>
  <ap:CharactersWithSpaces>7309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Użytkownik Microsoft Office</dc:creator>
  <keywords>, docId:652D0D13D142095DB2CF0F3BF57DA651</keywords>
  <dc:description/>
  <lastModifiedBy>Karolina Głowińska</lastModifiedBy>
  <revision>2</revision>
  <dcterms:created xsi:type="dcterms:W3CDTF">2024-04-26T10:56:00.0000000Z</dcterms:created>
  <dcterms:modified xsi:type="dcterms:W3CDTF">2024-04-26T10:56:00.0000000Z</dcterms:modified>
</coreProperties>
</file>